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9C3" w:rsidRDefault="00B939C3" w:rsidP="00B939C3">
      <w:pPr>
        <w:pStyle w:val="a3"/>
        <w:jc w:val="both"/>
      </w:pPr>
      <w:r>
        <w:t xml:space="preserve">Чтобы не допустить трагедии на дороге, Госавтоинспекторы настоятельно рекомендуют родителям: </w:t>
      </w:r>
    </w:p>
    <w:p w:rsidR="00B939C3" w:rsidRDefault="00B939C3" w:rsidP="00B939C3">
      <w:pPr>
        <w:pStyle w:val="a3"/>
        <w:jc w:val="both"/>
      </w:pPr>
      <w:r>
        <w:t>1. Обязательно разработайте и пройдите вместе с ребёнком маршрут «ШКОЛА-ДОМ-ШКОЛА», укажите на наиболее «опасные» участки дороги и разъясните как себя вести. Если ваш ребёнок посещает спортивную секцию или учреждение дополнительного образования, то необходимо разработать ему дополнительный безопасный маршрут «ДОМ-СЕКЦИЯ (Кружок) - ДОМ».</w:t>
      </w:r>
    </w:p>
    <w:p w:rsidR="00B939C3" w:rsidRDefault="00B939C3" w:rsidP="00B939C3">
      <w:pPr>
        <w:pStyle w:val="a3"/>
        <w:jc w:val="both"/>
      </w:pPr>
      <w:r>
        <w:t>2. При выходе из подъезда дома обратите внимание ребёнка на следующие моменты:</w:t>
      </w:r>
    </w:p>
    <w:p w:rsidR="00B939C3" w:rsidRDefault="00B939C3" w:rsidP="00B939C3">
      <w:pPr>
        <w:pStyle w:val="a3"/>
        <w:jc w:val="both"/>
      </w:pPr>
      <w:r>
        <w:t>- у подъезда дома по дворовому проезду также есть движение транспорта;</w:t>
      </w:r>
    </w:p>
    <w:p w:rsidR="00B939C3" w:rsidRDefault="00B939C3" w:rsidP="00B939C3">
      <w:pPr>
        <w:pStyle w:val="a3"/>
        <w:jc w:val="both"/>
      </w:pPr>
      <w:r>
        <w:t>- гаражи, деревья и припаркованная у подъезда автомашина закрывают обзор, поэтому научите ребёнка приостановиться и оглядеться – нет ли за препятствием скрытой опасности.</w:t>
      </w:r>
    </w:p>
    <w:p w:rsidR="00B939C3" w:rsidRDefault="00B939C3" w:rsidP="00B939C3">
      <w:pPr>
        <w:pStyle w:val="a3"/>
        <w:jc w:val="both"/>
      </w:pPr>
      <w:r>
        <w:t xml:space="preserve">3. Не спешите – переходите дорогу размеренным шагом. Объясните ребёнку, что при переходе проезжей части надо сосредоточиться на дорожной ситуации, не отвлекаться на посторонние разговоры. </w:t>
      </w:r>
    </w:p>
    <w:p w:rsidR="00B939C3" w:rsidRDefault="00B939C3" w:rsidP="00B939C3">
      <w:pPr>
        <w:pStyle w:val="a3"/>
        <w:jc w:val="both"/>
      </w:pPr>
      <w:r>
        <w:t>4. Не нарушайте Правила дорожного движения в присутствии детей. Даже если нет ни одной машины, вам не следует отходить от принципа: «Никогда не переходить дорогу на красный или жёлтый сигнал светофора».</w:t>
      </w:r>
    </w:p>
    <w:p w:rsidR="00B939C3" w:rsidRDefault="00B939C3" w:rsidP="00B939C3">
      <w:pPr>
        <w:pStyle w:val="a3"/>
        <w:jc w:val="both"/>
      </w:pPr>
      <w:r>
        <w:t xml:space="preserve">5. Научить ребёнка одной простой истине: «Зелёный сигнал светофора разрешает переход дороги лишь тогда, когда он загорелся в присутствии ребёнка, и он может убедиться, что времени для перехода достаточно». </w:t>
      </w:r>
    </w:p>
    <w:p w:rsidR="00B939C3" w:rsidRDefault="00B939C3" w:rsidP="00B939C3">
      <w:pPr>
        <w:pStyle w:val="a3"/>
        <w:jc w:val="both"/>
      </w:pPr>
      <w:r>
        <w:t xml:space="preserve">6. Научите ребёнка переходить дорогу только в местах, обозначенных дорожным знаком «Пешеходный переход» и дорожной разметкой «Зебра». </w:t>
      </w:r>
    </w:p>
    <w:p w:rsidR="00B939C3" w:rsidRDefault="00B939C3" w:rsidP="00B939C3">
      <w:pPr>
        <w:pStyle w:val="a3"/>
        <w:jc w:val="both"/>
      </w:pPr>
      <w:r>
        <w:t xml:space="preserve">7. У ребёнка должен быть выработан твёрдый навык: прежде чем сделать первый шаг с тротуара на дорогу, он должен посмотреть налево и направо, а также назад, чтобы убедиться, что машины не поворачивают на проезжую часть, которую он собрался перейти. Это должно быть доведено до автоматизма. </w:t>
      </w:r>
    </w:p>
    <w:p w:rsidR="00B939C3" w:rsidRDefault="00B939C3" w:rsidP="00B939C3">
      <w:pPr>
        <w:pStyle w:val="a3"/>
        <w:jc w:val="both"/>
      </w:pPr>
      <w:r>
        <w:t>8. Если ребёнок самостоятельно пользуется транспортом, необходимо акцентировать его внимание на следующих моментах:</w:t>
      </w:r>
    </w:p>
    <w:p w:rsidR="00B939C3" w:rsidRDefault="00B939C3" w:rsidP="00B939C3">
      <w:pPr>
        <w:pStyle w:val="a3"/>
        <w:jc w:val="both"/>
      </w:pPr>
      <w:r>
        <w:t xml:space="preserve">- Ожидать транспортное средство следует только на оборудованных остановках автобуса (троллейбуса, трамвая); </w:t>
      </w:r>
    </w:p>
    <w:p w:rsidR="00B939C3" w:rsidRDefault="00B939C3" w:rsidP="00B939C3">
      <w:pPr>
        <w:pStyle w:val="a3"/>
        <w:jc w:val="both"/>
      </w:pPr>
      <w:r>
        <w:t>- Выходя из общественного транспорта, следует посмотреть по сторонам, дойти до тротуара и перейти проезжую часть дороги по пешеходному переходу.</w:t>
      </w:r>
    </w:p>
    <w:p w:rsidR="00B939C3" w:rsidRDefault="00B939C3" w:rsidP="00B939C3">
      <w:pPr>
        <w:pStyle w:val="a3"/>
        <w:jc w:val="both"/>
      </w:pPr>
      <w:r>
        <w:t>9. Для того чтобы ребенок стал видимым на дороге в тёмное время суток, желательно приобретать верхнюю одежду со светоотражающими вставками или прикреплять к одежде ребенка светоотражающие изделия.</w:t>
      </w:r>
    </w:p>
    <w:p w:rsidR="00A232C5" w:rsidRDefault="00A232C5"/>
    <w:sectPr w:rsidR="00A232C5" w:rsidSect="00A23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939C3"/>
    <w:rsid w:val="004012FA"/>
    <w:rsid w:val="00A232C5"/>
    <w:rsid w:val="00B93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2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3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3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2016-08-23T16:31:00Z</dcterms:created>
  <dcterms:modified xsi:type="dcterms:W3CDTF">2016-08-23T16:51:00Z</dcterms:modified>
</cp:coreProperties>
</file>