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55" w:rsidRPr="00D9051B" w:rsidRDefault="000A0A55" w:rsidP="000A0A55">
      <w:pPr>
        <w:jc w:val="center"/>
        <w:rPr>
          <w:b/>
        </w:rPr>
      </w:pPr>
      <w:r>
        <w:rPr>
          <w:b/>
        </w:rPr>
        <w:t xml:space="preserve">Анализ деятельности Муниципального бюджетного общеобразовательного учреждения средней общеобразовательной школы №8 города Кузнецка за 2011-2012 учебный год. </w:t>
      </w:r>
    </w:p>
    <w:p w:rsidR="000A0A55" w:rsidRDefault="000A0A55" w:rsidP="000A0A55">
      <w:pPr>
        <w:jc w:val="both"/>
        <w:rPr>
          <w:b/>
        </w:rPr>
      </w:pPr>
    </w:p>
    <w:p w:rsidR="000A0A55" w:rsidRDefault="003E7F85" w:rsidP="003E7F85">
      <w:pPr>
        <w:spacing w:line="360" w:lineRule="auto"/>
        <w:ind w:firstLine="708"/>
        <w:jc w:val="both"/>
      </w:pPr>
      <w:r>
        <w:t>«</w:t>
      </w:r>
      <w:r w:rsidR="000A0A55" w:rsidRPr="003E7F85">
        <w:t xml:space="preserve">Не </w:t>
      </w:r>
      <w:r w:rsidRPr="003E7F85">
        <w:t>нужно ник</w:t>
      </w:r>
      <w:r w:rsidR="000A0A55" w:rsidRPr="003E7F85">
        <w:t xml:space="preserve">ому доказывать, </w:t>
      </w:r>
      <w:r>
        <w:t xml:space="preserve">- говорил Н.Г. Чернышевский, - </w:t>
      </w:r>
      <w:r w:rsidR="000A0A55" w:rsidRPr="003E7F85">
        <w:t>что</w:t>
      </w:r>
      <w:r>
        <w:t xml:space="preserve"> образование  - самое великое благо для человека. Без образования люди грубы, и бедны, и несчастны». Но образование само  по себе также не способно даровать счастье человеку на всю жизнь: жизнь стремительно меняется, и то, что было истиной 20 лет назад, сегодня вызывает сомнения и недоверие. Поэтому не столь важно вооружить ребенка определенными знаниями, сколько важно научить его самого добывать эти знания. «Плохой учитель демонстрирует истину, а хороший учит ее находить».  Эти слова </w:t>
      </w:r>
      <w:proofErr w:type="spellStart"/>
      <w:r>
        <w:t>Дистервега</w:t>
      </w:r>
      <w:proofErr w:type="spellEnd"/>
      <w:r>
        <w:t xml:space="preserve"> являются основой  современной модели образования, основой ФГОС второго поколения.</w:t>
      </w:r>
    </w:p>
    <w:p w:rsidR="000A0A55" w:rsidRPr="00F3736C" w:rsidRDefault="003E7F85" w:rsidP="003E7F85">
      <w:pPr>
        <w:spacing w:line="360" w:lineRule="auto"/>
        <w:ind w:firstLine="708"/>
        <w:jc w:val="both"/>
        <w:rPr>
          <w:b/>
        </w:rPr>
      </w:pPr>
      <w:r>
        <w:t xml:space="preserve">Ориентируясь на образовательную политику государства, педагогический коллектив школы в 2011/2012 учебном году работал над реализацией следующей </w:t>
      </w:r>
      <w:r w:rsidRPr="003E7F85">
        <w:rPr>
          <w:b/>
        </w:rPr>
        <w:t>цели:</w:t>
      </w:r>
      <w:r w:rsidR="006B45E5">
        <w:rPr>
          <w:b/>
        </w:rPr>
        <w:t xml:space="preserve"> </w:t>
      </w:r>
      <w:r w:rsidR="000A0A55" w:rsidRPr="00F3736C">
        <w:rPr>
          <w:b/>
        </w:rPr>
        <w:t xml:space="preserve">создание </w:t>
      </w:r>
      <w:r w:rsidRPr="00F3736C">
        <w:rPr>
          <w:b/>
        </w:rPr>
        <w:t xml:space="preserve">в школе </w:t>
      </w:r>
      <w:r w:rsidR="000A0A55" w:rsidRPr="00F3736C">
        <w:rPr>
          <w:b/>
        </w:rPr>
        <w:t xml:space="preserve">образовательной среды, способствующей формированию саморазвивающейся и </w:t>
      </w:r>
      <w:proofErr w:type="spellStart"/>
      <w:r w:rsidR="000A0A55" w:rsidRPr="00F3736C">
        <w:rPr>
          <w:b/>
        </w:rPr>
        <w:t>самореализующейся</w:t>
      </w:r>
      <w:proofErr w:type="spellEnd"/>
      <w:r w:rsidR="000A0A55" w:rsidRPr="00F3736C">
        <w:rPr>
          <w:b/>
        </w:rPr>
        <w:t xml:space="preserve"> личности на основе внедрения </w:t>
      </w:r>
      <w:proofErr w:type="spellStart"/>
      <w:r w:rsidR="000A0A55" w:rsidRPr="00F3736C">
        <w:rPr>
          <w:b/>
        </w:rPr>
        <w:t>компетентностного</w:t>
      </w:r>
      <w:proofErr w:type="spellEnd"/>
      <w:r w:rsidR="000A0A55" w:rsidRPr="00F3736C">
        <w:rPr>
          <w:b/>
        </w:rPr>
        <w:t xml:space="preserve"> подхода в образовательном и воспитательном процессе.</w:t>
      </w:r>
    </w:p>
    <w:p w:rsidR="000A0A55" w:rsidRPr="00BF3C85" w:rsidRDefault="000A0A55" w:rsidP="000A0A55">
      <w:pPr>
        <w:spacing w:line="360" w:lineRule="auto"/>
        <w:jc w:val="both"/>
      </w:pPr>
      <w:r>
        <w:t>Реализов</w:t>
      </w:r>
      <w:r w:rsidR="00F3736C">
        <w:t xml:space="preserve">ывалась данная цель </w:t>
      </w:r>
      <w:r>
        <w:t xml:space="preserve"> через решение следующих задач</w:t>
      </w:r>
      <w:r w:rsidRPr="00BF3C85">
        <w:t>:</w:t>
      </w:r>
    </w:p>
    <w:p w:rsidR="000A0A55" w:rsidRPr="00BF3C85" w:rsidRDefault="000A0A55" w:rsidP="000A0A55">
      <w:pPr>
        <w:spacing w:before="48" w:after="48" w:line="360" w:lineRule="auto"/>
        <w:ind w:left="225"/>
        <w:jc w:val="both"/>
      </w:pPr>
      <w:r w:rsidRPr="00BF3C85">
        <w:t>1. Обеспечить уровень образования, соответствующий современным требо</w:t>
      </w:r>
      <w:r w:rsidRPr="00BF3C85">
        <w:softHyphen/>
        <w:t xml:space="preserve">ваниям </w:t>
      </w:r>
      <w:proofErr w:type="gramStart"/>
      <w:r w:rsidRPr="00BF3C85">
        <w:t>через</w:t>
      </w:r>
      <w:proofErr w:type="gramEnd"/>
    </w:p>
    <w:p w:rsidR="000A0A55" w:rsidRPr="00BF3C85" w:rsidRDefault="00F3736C" w:rsidP="000A0A55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р</w:t>
      </w:r>
      <w:r w:rsidR="000A0A55" w:rsidRPr="00BF3C85">
        <w:t xml:space="preserve">азвитие  самостоятельности мышления, способности к саморазвитию и самообразованию; </w:t>
      </w:r>
    </w:p>
    <w:p w:rsidR="000A0A55" w:rsidRPr="00BF3C85" w:rsidRDefault="00F3736C" w:rsidP="000A0A55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о</w:t>
      </w:r>
      <w:r w:rsidR="000A0A55" w:rsidRPr="00BF3C85">
        <w:t>беспечение  условий, учитывающих индивидуально-личностные особенно</w:t>
      </w:r>
      <w:r w:rsidR="000A0A55" w:rsidRPr="00BF3C85">
        <w:softHyphen/>
        <w:t xml:space="preserve">сти обучающихся; </w:t>
      </w:r>
    </w:p>
    <w:p w:rsidR="000A0A55" w:rsidRPr="00BF3C85" w:rsidRDefault="00F3736C" w:rsidP="000A0A55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с</w:t>
      </w:r>
      <w:r w:rsidR="000A0A55" w:rsidRPr="00BF3C85">
        <w:t>оздание творческой атмосферы в школе  путем организации системы факультатив</w:t>
      </w:r>
      <w:r w:rsidR="000A0A55">
        <w:t>ов, творческих кружков и объедине</w:t>
      </w:r>
      <w:r w:rsidR="000A0A55" w:rsidRPr="00BF3C85">
        <w:t xml:space="preserve">ний, спортивных секций; </w:t>
      </w:r>
    </w:p>
    <w:p w:rsidR="000A0A55" w:rsidRPr="00BF3C85" w:rsidRDefault="00F3736C" w:rsidP="000A0A55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ф</w:t>
      </w:r>
      <w:r w:rsidR="000A0A55" w:rsidRPr="00BF3C85">
        <w:t xml:space="preserve">ормирование позитивной мотивации </w:t>
      </w:r>
      <w:proofErr w:type="gramStart"/>
      <w:r w:rsidR="000A0A55" w:rsidRPr="00BF3C85">
        <w:t>обучающихся</w:t>
      </w:r>
      <w:proofErr w:type="gramEnd"/>
      <w:r w:rsidR="000A0A55" w:rsidRPr="00BF3C85">
        <w:t xml:space="preserve"> в  учебной деятельно</w:t>
      </w:r>
      <w:r w:rsidR="000A0A55" w:rsidRPr="00BF3C85">
        <w:softHyphen/>
        <w:t xml:space="preserve">сти. </w:t>
      </w:r>
    </w:p>
    <w:p w:rsidR="000A0A55" w:rsidRPr="00BF3C85" w:rsidRDefault="00F3736C" w:rsidP="000A0A55">
      <w:pPr>
        <w:numPr>
          <w:ilvl w:val="1"/>
          <w:numId w:val="1"/>
        </w:numPr>
        <w:spacing w:before="48" w:after="48" w:line="360" w:lineRule="auto"/>
        <w:ind w:left="1065"/>
        <w:jc w:val="both"/>
      </w:pPr>
      <w:r>
        <w:t>ш</w:t>
      </w:r>
      <w:r w:rsidR="000A0A55" w:rsidRPr="00BF3C85">
        <w:t>ирокое внедрение в педагогическую практику системно-</w:t>
      </w:r>
      <w:proofErr w:type="spellStart"/>
      <w:r w:rsidR="000A0A55" w:rsidRPr="00BF3C85">
        <w:t>деятельностных</w:t>
      </w:r>
      <w:proofErr w:type="spellEnd"/>
      <w:r w:rsidR="000A0A55" w:rsidRPr="00BF3C85">
        <w:t xml:space="preserve"> методик обучения и воспитания.</w:t>
      </w:r>
    </w:p>
    <w:p w:rsidR="000A0A55" w:rsidRPr="00BF3C85" w:rsidRDefault="000A0A55" w:rsidP="00F3736C">
      <w:pPr>
        <w:pStyle w:val="a3"/>
        <w:numPr>
          <w:ilvl w:val="3"/>
          <w:numId w:val="1"/>
        </w:numPr>
        <w:spacing w:before="100" w:beforeAutospacing="1" w:after="100" w:afterAutospacing="1" w:line="360" w:lineRule="auto"/>
        <w:jc w:val="both"/>
      </w:pPr>
      <w:r w:rsidRPr="00BF3C85">
        <w:t>Создать условия для духовно-нравственного  развития школьников, сохранения и укрепления их физического  здоровья.</w:t>
      </w:r>
    </w:p>
    <w:p w:rsidR="000E0AD9" w:rsidRDefault="000A0A55" w:rsidP="000E0AD9">
      <w:pPr>
        <w:numPr>
          <w:ilvl w:val="3"/>
          <w:numId w:val="1"/>
        </w:numPr>
        <w:spacing w:before="100" w:beforeAutospacing="1" w:after="100" w:afterAutospacing="1" w:line="360" w:lineRule="auto"/>
        <w:jc w:val="both"/>
      </w:pPr>
      <w:r w:rsidRPr="00BF3C85">
        <w:t xml:space="preserve">Способствовать социализации личности школьника, его адаптации к новым экономическим условиям, самоопределение в отношении будущей профессии. </w:t>
      </w:r>
    </w:p>
    <w:p w:rsidR="00F3736C" w:rsidRDefault="00F3736C" w:rsidP="000E0AD9">
      <w:pPr>
        <w:spacing w:before="100" w:beforeAutospacing="1" w:after="100" w:afterAutospacing="1" w:line="360" w:lineRule="auto"/>
        <w:ind w:left="180" w:firstLine="360"/>
        <w:jc w:val="both"/>
      </w:pPr>
      <w:r>
        <w:t>В 2011/2012 учебном году в школе обучалось 67</w:t>
      </w:r>
      <w:r w:rsidR="00885DD1">
        <w:t>7</w:t>
      </w:r>
      <w:r>
        <w:t xml:space="preserve"> учеников. В течение года выбыло </w:t>
      </w:r>
      <w:r w:rsidR="007E57F2">
        <w:t>9</w:t>
      </w:r>
      <w:r>
        <w:t xml:space="preserve">человек, прибыло </w:t>
      </w:r>
      <w:r w:rsidR="007E57F2">
        <w:t>6</w:t>
      </w:r>
      <w:r w:rsidRPr="000E0AD9">
        <w:rPr>
          <w:color w:val="FF0000"/>
        </w:rPr>
        <w:t>.</w:t>
      </w:r>
      <w:r>
        <w:t xml:space="preserve"> Движение учащихся в основном было вызвано сменой места жительства. </w:t>
      </w:r>
    </w:p>
    <w:p w:rsidR="00F3736C" w:rsidRPr="0008380A" w:rsidRDefault="00F3736C" w:rsidP="00F3736C">
      <w:pPr>
        <w:pStyle w:val="a3"/>
        <w:spacing w:line="360" w:lineRule="auto"/>
        <w:jc w:val="both"/>
      </w:pPr>
      <w:r w:rsidRPr="0008380A">
        <w:t xml:space="preserve">По </w:t>
      </w:r>
      <w:r>
        <w:t xml:space="preserve">параллелям </w:t>
      </w:r>
      <w:proofErr w:type="gramStart"/>
      <w:r w:rsidRPr="0008380A">
        <w:t>обучающиеся</w:t>
      </w:r>
      <w:proofErr w:type="gramEnd"/>
      <w:r w:rsidRPr="0008380A">
        <w:t xml:space="preserve"> распределились следующим образом:</w:t>
      </w:r>
    </w:p>
    <w:tbl>
      <w:tblPr>
        <w:tblStyle w:val="a4"/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8"/>
        <w:gridCol w:w="858"/>
        <w:gridCol w:w="600"/>
        <w:gridCol w:w="599"/>
        <w:gridCol w:w="599"/>
        <w:gridCol w:w="622"/>
        <w:gridCol w:w="600"/>
        <w:gridCol w:w="600"/>
        <w:gridCol w:w="600"/>
        <w:gridCol w:w="600"/>
        <w:gridCol w:w="600"/>
        <w:gridCol w:w="592"/>
        <w:gridCol w:w="600"/>
        <w:gridCol w:w="600"/>
        <w:gridCol w:w="1002"/>
      </w:tblGrid>
      <w:tr w:rsidR="00F3736C" w:rsidRPr="007C2CC3" w:rsidTr="00F3736C">
        <w:tc>
          <w:tcPr>
            <w:tcW w:w="1418" w:type="dxa"/>
          </w:tcPr>
          <w:p w:rsidR="00F3736C" w:rsidRPr="007C2CC3" w:rsidRDefault="00F3736C" w:rsidP="005F490D">
            <w:pPr>
              <w:jc w:val="both"/>
            </w:pPr>
            <w:r w:rsidRPr="007C2CC3">
              <w:t>классы</w:t>
            </w:r>
          </w:p>
        </w:tc>
        <w:tc>
          <w:tcPr>
            <w:tcW w:w="858" w:type="dxa"/>
          </w:tcPr>
          <w:p w:rsidR="00F3736C" w:rsidRPr="007C2CC3" w:rsidRDefault="00F3736C" w:rsidP="005F490D">
            <w:pPr>
              <w:jc w:val="both"/>
            </w:pPr>
            <w:r w:rsidRPr="007C2CC3">
              <w:t>1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2</w:t>
            </w:r>
          </w:p>
        </w:tc>
        <w:tc>
          <w:tcPr>
            <w:tcW w:w="599" w:type="dxa"/>
          </w:tcPr>
          <w:p w:rsidR="00F3736C" w:rsidRPr="007C2CC3" w:rsidRDefault="00F3736C" w:rsidP="005F490D">
            <w:pPr>
              <w:jc w:val="both"/>
            </w:pPr>
            <w:r w:rsidRPr="007C2CC3">
              <w:t>3</w:t>
            </w:r>
          </w:p>
        </w:tc>
        <w:tc>
          <w:tcPr>
            <w:tcW w:w="599" w:type="dxa"/>
          </w:tcPr>
          <w:p w:rsidR="00F3736C" w:rsidRPr="007C2CC3" w:rsidRDefault="00F3736C" w:rsidP="005F490D">
            <w:pPr>
              <w:jc w:val="both"/>
            </w:pPr>
            <w:r w:rsidRPr="007C2CC3">
              <w:t>4</w:t>
            </w:r>
          </w:p>
        </w:tc>
        <w:tc>
          <w:tcPr>
            <w:tcW w:w="62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1-4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5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6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7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8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9</w:t>
            </w:r>
          </w:p>
        </w:tc>
        <w:tc>
          <w:tcPr>
            <w:tcW w:w="59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5-9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10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11</w:t>
            </w:r>
          </w:p>
        </w:tc>
        <w:tc>
          <w:tcPr>
            <w:tcW w:w="100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10-11</w:t>
            </w:r>
          </w:p>
        </w:tc>
      </w:tr>
      <w:tr w:rsidR="00F3736C" w:rsidRPr="007C2CC3" w:rsidTr="00F3736C">
        <w:tc>
          <w:tcPr>
            <w:tcW w:w="1418" w:type="dxa"/>
          </w:tcPr>
          <w:p w:rsidR="00F3736C" w:rsidRPr="007C2CC3" w:rsidRDefault="00F3736C" w:rsidP="005F490D">
            <w:pPr>
              <w:jc w:val="both"/>
            </w:pPr>
            <w:r w:rsidRPr="007C2CC3">
              <w:t xml:space="preserve">Кол-во </w:t>
            </w:r>
            <w:r w:rsidRPr="007C2CC3">
              <w:lastRenderedPageBreak/>
              <w:t>классов</w:t>
            </w:r>
          </w:p>
        </w:tc>
        <w:tc>
          <w:tcPr>
            <w:tcW w:w="858" w:type="dxa"/>
          </w:tcPr>
          <w:p w:rsidR="00F3736C" w:rsidRPr="007C2CC3" w:rsidRDefault="00F3736C" w:rsidP="005F490D">
            <w:pPr>
              <w:jc w:val="both"/>
            </w:pPr>
            <w:r w:rsidRPr="007C2CC3">
              <w:lastRenderedPageBreak/>
              <w:t>4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3</w:t>
            </w:r>
          </w:p>
        </w:tc>
        <w:tc>
          <w:tcPr>
            <w:tcW w:w="599" w:type="dxa"/>
          </w:tcPr>
          <w:p w:rsidR="00F3736C" w:rsidRPr="007C2CC3" w:rsidRDefault="00F3736C" w:rsidP="005F490D">
            <w:pPr>
              <w:jc w:val="both"/>
            </w:pPr>
            <w:r w:rsidRPr="007C2CC3">
              <w:t>3</w:t>
            </w:r>
          </w:p>
        </w:tc>
        <w:tc>
          <w:tcPr>
            <w:tcW w:w="599" w:type="dxa"/>
          </w:tcPr>
          <w:p w:rsidR="00F3736C" w:rsidRPr="007C2CC3" w:rsidRDefault="00F3736C" w:rsidP="005F490D">
            <w:pPr>
              <w:jc w:val="both"/>
            </w:pPr>
            <w:r w:rsidRPr="007C2CC3">
              <w:t>3</w:t>
            </w:r>
          </w:p>
        </w:tc>
        <w:tc>
          <w:tcPr>
            <w:tcW w:w="62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13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3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2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2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3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2</w:t>
            </w:r>
          </w:p>
        </w:tc>
        <w:tc>
          <w:tcPr>
            <w:tcW w:w="59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12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2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1</w:t>
            </w:r>
          </w:p>
        </w:tc>
        <w:tc>
          <w:tcPr>
            <w:tcW w:w="100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3</w:t>
            </w:r>
          </w:p>
        </w:tc>
      </w:tr>
      <w:tr w:rsidR="00F3736C" w:rsidRPr="007C2CC3" w:rsidTr="00F3736C">
        <w:tc>
          <w:tcPr>
            <w:tcW w:w="1418" w:type="dxa"/>
          </w:tcPr>
          <w:p w:rsidR="00F3736C" w:rsidRPr="007C2CC3" w:rsidRDefault="00F3736C" w:rsidP="005F490D">
            <w:pPr>
              <w:jc w:val="both"/>
            </w:pPr>
            <w:r w:rsidRPr="007C2CC3">
              <w:lastRenderedPageBreak/>
              <w:t>Кол-во учащихся</w:t>
            </w:r>
          </w:p>
        </w:tc>
        <w:tc>
          <w:tcPr>
            <w:tcW w:w="858" w:type="dxa"/>
          </w:tcPr>
          <w:p w:rsidR="00F3736C" w:rsidRPr="007C2CC3" w:rsidRDefault="00F3736C" w:rsidP="005F490D">
            <w:pPr>
              <w:jc w:val="both"/>
            </w:pPr>
            <w:r w:rsidRPr="007C2CC3">
              <w:t>97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82</w:t>
            </w:r>
          </w:p>
        </w:tc>
        <w:tc>
          <w:tcPr>
            <w:tcW w:w="599" w:type="dxa"/>
          </w:tcPr>
          <w:p w:rsidR="00F3736C" w:rsidRPr="007C2CC3" w:rsidRDefault="00F3736C" w:rsidP="005F490D">
            <w:pPr>
              <w:jc w:val="both"/>
            </w:pPr>
            <w:r w:rsidRPr="007C2CC3">
              <w:t>63</w:t>
            </w:r>
          </w:p>
        </w:tc>
        <w:tc>
          <w:tcPr>
            <w:tcW w:w="599" w:type="dxa"/>
          </w:tcPr>
          <w:p w:rsidR="00F3736C" w:rsidRPr="007C2CC3" w:rsidRDefault="00F3736C" w:rsidP="005F490D">
            <w:pPr>
              <w:jc w:val="both"/>
            </w:pPr>
            <w:r w:rsidRPr="007C2CC3">
              <w:t>61</w:t>
            </w:r>
          </w:p>
        </w:tc>
        <w:tc>
          <w:tcPr>
            <w:tcW w:w="62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303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77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52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54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64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57</w:t>
            </w:r>
          </w:p>
        </w:tc>
        <w:tc>
          <w:tcPr>
            <w:tcW w:w="592" w:type="dxa"/>
            <w:shd w:val="clear" w:color="auto" w:fill="BFBFBF" w:themeFill="background1" w:themeFillShade="BF"/>
          </w:tcPr>
          <w:p w:rsidR="00F3736C" w:rsidRPr="007C2CC3" w:rsidRDefault="00F3736C" w:rsidP="005F490D">
            <w:pPr>
              <w:jc w:val="both"/>
            </w:pPr>
            <w:r>
              <w:t>304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44</w:t>
            </w:r>
          </w:p>
        </w:tc>
        <w:tc>
          <w:tcPr>
            <w:tcW w:w="600" w:type="dxa"/>
          </w:tcPr>
          <w:p w:rsidR="00F3736C" w:rsidRPr="007C2CC3" w:rsidRDefault="00F3736C" w:rsidP="005F490D">
            <w:pPr>
              <w:jc w:val="both"/>
            </w:pPr>
            <w:r w:rsidRPr="007C2CC3">
              <w:t>26</w:t>
            </w:r>
          </w:p>
        </w:tc>
        <w:tc>
          <w:tcPr>
            <w:tcW w:w="1002" w:type="dxa"/>
            <w:shd w:val="clear" w:color="auto" w:fill="BFBFBF" w:themeFill="background1" w:themeFillShade="BF"/>
          </w:tcPr>
          <w:p w:rsidR="00F3736C" w:rsidRPr="007C2CC3" w:rsidRDefault="00885DD1" w:rsidP="005F490D">
            <w:pPr>
              <w:jc w:val="both"/>
            </w:pPr>
            <w:r>
              <w:t>70</w:t>
            </w:r>
          </w:p>
        </w:tc>
      </w:tr>
    </w:tbl>
    <w:p w:rsidR="00F3736C" w:rsidRDefault="00F3736C" w:rsidP="00F3736C">
      <w:pPr>
        <w:shd w:val="clear" w:color="auto" w:fill="FFFFFF"/>
        <w:tabs>
          <w:tab w:val="left" w:pos="709"/>
        </w:tabs>
        <w:spacing w:line="360" w:lineRule="auto"/>
        <w:ind w:right="19"/>
        <w:jc w:val="both"/>
      </w:pPr>
    </w:p>
    <w:p w:rsidR="00F3736C" w:rsidRDefault="00885DD1" w:rsidP="00F3736C">
      <w:pPr>
        <w:shd w:val="clear" w:color="auto" w:fill="FFFFFF"/>
        <w:tabs>
          <w:tab w:val="left" w:pos="709"/>
        </w:tabs>
        <w:spacing w:line="360" w:lineRule="auto"/>
        <w:ind w:right="19"/>
        <w:jc w:val="both"/>
      </w:pPr>
      <w:r>
        <w:tab/>
      </w:r>
      <w:r w:rsidR="00F3736C" w:rsidRPr="00D14E80">
        <w:t>Учебно-воспитательная деятельность осуществ</w:t>
      </w:r>
      <w:r w:rsidR="00F3736C">
        <w:t>лялась  44</w:t>
      </w:r>
      <w:r w:rsidR="00F3736C" w:rsidRPr="00D14E80">
        <w:t xml:space="preserve"> педагога</w:t>
      </w:r>
      <w:r w:rsidR="00F3736C">
        <w:t>ми</w:t>
      </w:r>
      <w:r>
        <w:t>, уровень образования и квалификации которых представлен в таблицах</w:t>
      </w:r>
    </w:p>
    <w:tbl>
      <w:tblPr>
        <w:tblW w:w="0" w:type="auto"/>
        <w:jc w:val="center"/>
        <w:tblInd w:w="-8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880"/>
        <w:gridCol w:w="2700"/>
        <w:gridCol w:w="2520"/>
      </w:tblGrid>
      <w:tr w:rsidR="00885DD1" w:rsidRPr="007C2CC3" w:rsidTr="00885DD1">
        <w:trPr>
          <w:jc w:val="center"/>
        </w:trPr>
        <w:tc>
          <w:tcPr>
            <w:tcW w:w="2088" w:type="dxa"/>
          </w:tcPr>
          <w:p w:rsidR="00885DD1" w:rsidRPr="007C2CC3" w:rsidRDefault="00885DD1" w:rsidP="005F490D">
            <w:pPr>
              <w:jc w:val="center"/>
            </w:pPr>
          </w:p>
        </w:tc>
        <w:tc>
          <w:tcPr>
            <w:tcW w:w="2880" w:type="dxa"/>
          </w:tcPr>
          <w:p w:rsidR="00885DD1" w:rsidRPr="007C2CC3" w:rsidRDefault="00885DD1" w:rsidP="005F490D">
            <w:pPr>
              <w:jc w:val="center"/>
            </w:pPr>
            <w:r w:rsidRPr="007C2CC3">
              <w:t>Высшее образование</w:t>
            </w:r>
          </w:p>
          <w:p w:rsidR="00885DD1" w:rsidRPr="007C2CC3" w:rsidRDefault="00885DD1" w:rsidP="005F490D">
            <w:pPr>
              <w:jc w:val="center"/>
            </w:pPr>
            <w:r w:rsidRPr="007C2CC3">
              <w:t xml:space="preserve">(в том числе </w:t>
            </w:r>
            <w:proofErr w:type="gramStart"/>
            <w:r w:rsidRPr="007C2CC3">
              <w:t>педагогическое</w:t>
            </w:r>
            <w:proofErr w:type="gramEnd"/>
            <w:r w:rsidRPr="007C2CC3">
              <w:t xml:space="preserve">) </w:t>
            </w:r>
          </w:p>
          <w:p w:rsidR="00885DD1" w:rsidRPr="007C2CC3" w:rsidRDefault="00885DD1" w:rsidP="005F490D">
            <w:pPr>
              <w:jc w:val="center"/>
            </w:pPr>
            <w:r w:rsidRPr="007C2CC3">
              <w:t xml:space="preserve">чел. </w:t>
            </w:r>
            <w:r w:rsidRPr="00EE6B60">
              <w:t>/</w:t>
            </w:r>
            <w:r w:rsidRPr="007C2CC3">
              <w:t xml:space="preserve"> %</w:t>
            </w:r>
          </w:p>
        </w:tc>
        <w:tc>
          <w:tcPr>
            <w:tcW w:w="2700" w:type="dxa"/>
          </w:tcPr>
          <w:p w:rsidR="00885DD1" w:rsidRPr="007C2CC3" w:rsidRDefault="00885DD1" w:rsidP="005F490D">
            <w:pPr>
              <w:jc w:val="center"/>
            </w:pPr>
            <w:r w:rsidRPr="007C2CC3">
              <w:t>Среднее профессиональное (в том числе педагогическое)</w:t>
            </w:r>
          </w:p>
          <w:p w:rsidR="00885DD1" w:rsidRPr="007C2CC3" w:rsidRDefault="00885DD1" w:rsidP="005F490D">
            <w:pPr>
              <w:jc w:val="center"/>
            </w:pPr>
            <w:r w:rsidRPr="007C2CC3">
              <w:t xml:space="preserve">чел. </w:t>
            </w:r>
            <w:r w:rsidRPr="007C2CC3">
              <w:rPr>
                <w:lang w:val="en-US"/>
              </w:rPr>
              <w:t>/</w:t>
            </w:r>
            <w:r w:rsidRPr="007C2CC3">
              <w:t xml:space="preserve"> %</w:t>
            </w:r>
          </w:p>
        </w:tc>
        <w:tc>
          <w:tcPr>
            <w:tcW w:w="2520" w:type="dxa"/>
          </w:tcPr>
          <w:p w:rsidR="00885DD1" w:rsidRPr="007C2CC3" w:rsidRDefault="00885DD1" w:rsidP="005F490D">
            <w:pPr>
              <w:jc w:val="center"/>
            </w:pPr>
            <w:r w:rsidRPr="007C2CC3">
              <w:t>Кандидатов и докторов наук</w:t>
            </w:r>
          </w:p>
          <w:p w:rsidR="00885DD1" w:rsidRPr="007C2CC3" w:rsidRDefault="00885DD1" w:rsidP="005F490D">
            <w:pPr>
              <w:jc w:val="center"/>
            </w:pPr>
            <w:r w:rsidRPr="007C2CC3">
              <w:t>чел / %</w:t>
            </w:r>
          </w:p>
        </w:tc>
      </w:tr>
      <w:tr w:rsidR="00885DD1" w:rsidRPr="007C2CC3" w:rsidTr="00885DD1">
        <w:trPr>
          <w:jc w:val="center"/>
        </w:trPr>
        <w:tc>
          <w:tcPr>
            <w:tcW w:w="2088" w:type="dxa"/>
          </w:tcPr>
          <w:p w:rsidR="00885DD1" w:rsidRPr="007C2CC3" w:rsidRDefault="00885DD1" w:rsidP="005F490D">
            <w:pPr>
              <w:jc w:val="center"/>
            </w:pPr>
            <w:r w:rsidRPr="007C2CC3">
              <w:t>Штатные работники</w:t>
            </w:r>
          </w:p>
        </w:tc>
        <w:tc>
          <w:tcPr>
            <w:tcW w:w="2880" w:type="dxa"/>
          </w:tcPr>
          <w:p w:rsidR="00885DD1" w:rsidRPr="007C2CC3" w:rsidRDefault="00885DD1" w:rsidP="005F490D">
            <w:pPr>
              <w:jc w:val="center"/>
            </w:pPr>
            <w:r>
              <w:t>35/79,5%</w:t>
            </w:r>
          </w:p>
        </w:tc>
        <w:tc>
          <w:tcPr>
            <w:tcW w:w="2700" w:type="dxa"/>
          </w:tcPr>
          <w:p w:rsidR="00885DD1" w:rsidRPr="007C2CC3" w:rsidRDefault="00885DD1" w:rsidP="005F490D">
            <w:pPr>
              <w:jc w:val="center"/>
            </w:pPr>
            <w:r>
              <w:t>8/18,1%</w:t>
            </w:r>
          </w:p>
        </w:tc>
        <w:tc>
          <w:tcPr>
            <w:tcW w:w="2520" w:type="dxa"/>
          </w:tcPr>
          <w:p w:rsidR="00885DD1" w:rsidRPr="007C2CC3" w:rsidRDefault="00885DD1" w:rsidP="005F490D">
            <w:pPr>
              <w:jc w:val="center"/>
            </w:pPr>
            <w:r w:rsidRPr="007C2CC3">
              <w:t>-</w:t>
            </w:r>
          </w:p>
        </w:tc>
      </w:tr>
      <w:tr w:rsidR="00885DD1" w:rsidRPr="007C2CC3" w:rsidTr="00885DD1">
        <w:trPr>
          <w:jc w:val="center"/>
        </w:trPr>
        <w:tc>
          <w:tcPr>
            <w:tcW w:w="2088" w:type="dxa"/>
          </w:tcPr>
          <w:p w:rsidR="00885DD1" w:rsidRPr="007C2CC3" w:rsidRDefault="00885DD1" w:rsidP="005F490D">
            <w:pPr>
              <w:jc w:val="center"/>
            </w:pPr>
            <w:r w:rsidRPr="007C2CC3">
              <w:t>Совместители</w:t>
            </w:r>
          </w:p>
        </w:tc>
        <w:tc>
          <w:tcPr>
            <w:tcW w:w="2880" w:type="dxa"/>
          </w:tcPr>
          <w:p w:rsidR="00885DD1" w:rsidRPr="007C2CC3" w:rsidRDefault="00885DD1" w:rsidP="00885DD1">
            <w:pPr>
              <w:jc w:val="center"/>
            </w:pPr>
            <w:r>
              <w:t>1/100%</w:t>
            </w:r>
          </w:p>
        </w:tc>
        <w:tc>
          <w:tcPr>
            <w:tcW w:w="2700" w:type="dxa"/>
          </w:tcPr>
          <w:p w:rsidR="00885DD1" w:rsidRPr="007C2CC3" w:rsidRDefault="00885DD1" w:rsidP="005F490D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885DD1" w:rsidRPr="007C2CC3" w:rsidRDefault="00885DD1" w:rsidP="005F490D">
            <w:pPr>
              <w:jc w:val="center"/>
            </w:pPr>
            <w:r w:rsidRPr="007C2CC3">
              <w:t>-</w:t>
            </w:r>
          </w:p>
        </w:tc>
      </w:tr>
      <w:tr w:rsidR="00885DD1" w:rsidRPr="007C2CC3" w:rsidTr="00885DD1">
        <w:trPr>
          <w:jc w:val="center"/>
        </w:trPr>
        <w:tc>
          <w:tcPr>
            <w:tcW w:w="2088" w:type="dxa"/>
          </w:tcPr>
          <w:p w:rsidR="00885DD1" w:rsidRPr="007C2CC3" w:rsidRDefault="00885DD1" w:rsidP="005F490D">
            <w:pPr>
              <w:jc w:val="center"/>
            </w:pPr>
            <w:r w:rsidRPr="007C2CC3">
              <w:t>Всего:</w:t>
            </w:r>
          </w:p>
        </w:tc>
        <w:tc>
          <w:tcPr>
            <w:tcW w:w="2880" w:type="dxa"/>
          </w:tcPr>
          <w:p w:rsidR="00885DD1" w:rsidRPr="007C2CC3" w:rsidRDefault="00885DD1" w:rsidP="005F490D">
            <w:pPr>
              <w:jc w:val="center"/>
            </w:pPr>
            <w:r>
              <w:t>36/81,8%</w:t>
            </w:r>
          </w:p>
        </w:tc>
        <w:tc>
          <w:tcPr>
            <w:tcW w:w="2700" w:type="dxa"/>
          </w:tcPr>
          <w:p w:rsidR="00885DD1" w:rsidRPr="007C2CC3" w:rsidRDefault="000E0AD9" w:rsidP="005F490D">
            <w:pPr>
              <w:jc w:val="center"/>
            </w:pPr>
            <w:r>
              <w:t>8/18,2</w:t>
            </w:r>
            <w:r w:rsidR="00885DD1">
              <w:t>%</w:t>
            </w:r>
          </w:p>
        </w:tc>
        <w:tc>
          <w:tcPr>
            <w:tcW w:w="2520" w:type="dxa"/>
          </w:tcPr>
          <w:p w:rsidR="00885DD1" w:rsidRPr="007C2CC3" w:rsidRDefault="00885DD1" w:rsidP="005F490D">
            <w:pPr>
              <w:jc w:val="center"/>
            </w:pPr>
          </w:p>
        </w:tc>
      </w:tr>
    </w:tbl>
    <w:p w:rsidR="00885DD1" w:rsidRPr="0008380A" w:rsidRDefault="00885DD1" w:rsidP="00885DD1">
      <w:pPr>
        <w:shd w:val="clear" w:color="auto" w:fill="FFFFFF"/>
        <w:spacing w:line="360" w:lineRule="auto"/>
        <w:ind w:right="19"/>
        <w:jc w:val="both"/>
      </w:pP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964"/>
        <w:gridCol w:w="2135"/>
        <w:gridCol w:w="1553"/>
        <w:gridCol w:w="1553"/>
        <w:gridCol w:w="1329"/>
      </w:tblGrid>
      <w:tr w:rsidR="00885DD1" w:rsidRPr="007C2CC3" w:rsidTr="00885DD1">
        <w:trPr>
          <w:trHeight w:val="1008"/>
          <w:jc w:val="center"/>
        </w:trPr>
        <w:tc>
          <w:tcPr>
            <w:tcW w:w="1645" w:type="dxa"/>
          </w:tcPr>
          <w:p w:rsidR="00885DD1" w:rsidRPr="007C2CC3" w:rsidRDefault="00885DD1" w:rsidP="005F490D">
            <w:pPr>
              <w:jc w:val="center"/>
            </w:pPr>
          </w:p>
        </w:tc>
        <w:tc>
          <w:tcPr>
            <w:tcW w:w="1964" w:type="dxa"/>
          </w:tcPr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</w:t>
            </w:r>
            <w:r w:rsidRPr="00115015">
              <w:rPr>
                <w:sz w:val="20"/>
                <w:szCs w:val="20"/>
              </w:rPr>
              <w:t>ная категория</w:t>
            </w:r>
          </w:p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чел. / %</w:t>
            </w:r>
          </w:p>
        </w:tc>
        <w:tc>
          <w:tcPr>
            <w:tcW w:w="2135" w:type="dxa"/>
          </w:tcPr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 xml:space="preserve">Первая </w:t>
            </w:r>
            <w:proofErr w:type="spellStart"/>
            <w:proofErr w:type="gramStart"/>
            <w:r w:rsidRPr="00115015">
              <w:rPr>
                <w:sz w:val="20"/>
                <w:szCs w:val="20"/>
              </w:rPr>
              <w:t>ква-лификационная</w:t>
            </w:r>
            <w:proofErr w:type="spellEnd"/>
            <w:proofErr w:type="gramEnd"/>
            <w:r w:rsidRPr="00115015">
              <w:rPr>
                <w:sz w:val="20"/>
                <w:szCs w:val="20"/>
              </w:rPr>
              <w:t xml:space="preserve"> категория</w:t>
            </w:r>
          </w:p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чел. / %</w:t>
            </w:r>
          </w:p>
        </w:tc>
        <w:tc>
          <w:tcPr>
            <w:tcW w:w="1553" w:type="dxa"/>
          </w:tcPr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 xml:space="preserve">Вторая </w:t>
            </w:r>
            <w:proofErr w:type="spellStart"/>
            <w:proofErr w:type="gramStart"/>
            <w:r w:rsidRPr="00115015">
              <w:rPr>
                <w:sz w:val="20"/>
                <w:szCs w:val="20"/>
              </w:rPr>
              <w:t>ква-лификационная</w:t>
            </w:r>
            <w:proofErr w:type="spellEnd"/>
            <w:proofErr w:type="gramEnd"/>
            <w:r w:rsidRPr="00115015">
              <w:rPr>
                <w:sz w:val="20"/>
                <w:szCs w:val="20"/>
              </w:rPr>
              <w:t xml:space="preserve"> категория</w:t>
            </w:r>
          </w:p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чел. / %</w:t>
            </w:r>
          </w:p>
        </w:tc>
        <w:tc>
          <w:tcPr>
            <w:tcW w:w="1553" w:type="dxa"/>
          </w:tcPr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329" w:type="dxa"/>
          </w:tcPr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>Ведомственные награды</w:t>
            </w:r>
          </w:p>
          <w:p w:rsidR="00885DD1" w:rsidRPr="00115015" w:rsidRDefault="00885DD1" w:rsidP="005F490D">
            <w:pPr>
              <w:jc w:val="center"/>
              <w:rPr>
                <w:sz w:val="20"/>
                <w:szCs w:val="20"/>
              </w:rPr>
            </w:pPr>
            <w:r w:rsidRPr="00115015">
              <w:rPr>
                <w:sz w:val="20"/>
                <w:szCs w:val="20"/>
              </w:rPr>
              <w:t xml:space="preserve">чел. </w:t>
            </w:r>
            <w:r w:rsidRPr="00115015">
              <w:rPr>
                <w:sz w:val="20"/>
                <w:szCs w:val="20"/>
                <w:lang w:val="en-US"/>
              </w:rPr>
              <w:t>/</w:t>
            </w:r>
            <w:r w:rsidRPr="00115015">
              <w:rPr>
                <w:sz w:val="20"/>
                <w:szCs w:val="20"/>
              </w:rPr>
              <w:t xml:space="preserve"> %</w:t>
            </w:r>
          </w:p>
        </w:tc>
      </w:tr>
      <w:tr w:rsidR="00885DD1" w:rsidRPr="007C2CC3" w:rsidTr="00885DD1">
        <w:trPr>
          <w:trHeight w:val="594"/>
          <w:jc w:val="center"/>
        </w:trPr>
        <w:tc>
          <w:tcPr>
            <w:tcW w:w="1645" w:type="dxa"/>
          </w:tcPr>
          <w:p w:rsidR="00885DD1" w:rsidRPr="007C2CC3" w:rsidRDefault="00885DD1" w:rsidP="005F490D">
            <w:pPr>
              <w:jc w:val="center"/>
            </w:pPr>
            <w:r w:rsidRPr="007C2CC3">
              <w:t>Штатные работники</w:t>
            </w:r>
          </w:p>
        </w:tc>
        <w:tc>
          <w:tcPr>
            <w:tcW w:w="1964" w:type="dxa"/>
          </w:tcPr>
          <w:p w:rsidR="00885DD1" w:rsidRPr="007C2CC3" w:rsidRDefault="00885DD1" w:rsidP="005F490D">
            <w:pPr>
              <w:jc w:val="center"/>
            </w:pPr>
            <w:r>
              <w:t>23/53,4%</w:t>
            </w:r>
          </w:p>
        </w:tc>
        <w:tc>
          <w:tcPr>
            <w:tcW w:w="2135" w:type="dxa"/>
          </w:tcPr>
          <w:p w:rsidR="00885DD1" w:rsidRPr="007C2CC3" w:rsidRDefault="00885DD1" w:rsidP="005F490D">
            <w:pPr>
              <w:jc w:val="center"/>
            </w:pPr>
            <w:r>
              <w:t>10/23,2%</w:t>
            </w:r>
          </w:p>
        </w:tc>
        <w:tc>
          <w:tcPr>
            <w:tcW w:w="1553" w:type="dxa"/>
          </w:tcPr>
          <w:p w:rsidR="00885DD1" w:rsidRPr="007C2CC3" w:rsidRDefault="00885DD1" w:rsidP="005F490D">
            <w:pPr>
              <w:jc w:val="center"/>
            </w:pPr>
            <w:r>
              <w:t>4/9,3%</w:t>
            </w:r>
          </w:p>
        </w:tc>
        <w:tc>
          <w:tcPr>
            <w:tcW w:w="1553" w:type="dxa"/>
          </w:tcPr>
          <w:p w:rsidR="00885DD1" w:rsidRPr="007C2CC3" w:rsidRDefault="00885DD1" w:rsidP="005F490D">
            <w:pPr>
              <w:jc w:val="center"/>
            </w:pPr>
            <w:r>
              <w:t>4/9,3%</w:t>
            </w:r>
          </w:p>
        </w:tc>
        <w:tc>
          <w:tcPr>
            <w:tcW w:w="1329" w:type="dxa"/>
          </w:tcPr>
          <w:p w:rsidR="00885DD1" w:rsidRPr="007C2CC3" w:rsidRDefault="00885DD1" w:rsidP="005F490D">
            <w:pPr>
              <w:jc w:val="center"/>
            </w:pPr>
            <w:r>
              <w:t>15/34,8%</w:t>
            </w:r>
          </w:p>
        </w:tc>
      </w:tr>
    </w:tbl>
    <w:p w:rsidR="00EC04F5" w:rsidRDefault="00885DD1" w:rsidP="00885DD1">
      <w:pPr>
        <w:spacing w:line="360" w:lineRule="auto"/>
        <w:ind w:firstLine="708"/>
        <w:jc w:val="both"/>
      </w:pPr>
      <w:r>
        <w:t>Средний возраст педагогов школы составляет 45 лет, средний стаж – 23,3 года.</w:t>
      </w:r>
    </w:p>
    <w:p w:rsidR="00B07EC0" w:rsidRDefault="00B07EC0" w:rsidP="00885DD1">
      <w:pPr>
        <w:spacing w:line="360" w:lineRule="auto"/>
        <w:ind w:firstLine="708"/>
        <w:jc w:val="both"/>
      </w:pPr>
      <w:r>
        <w:t xml:space="preserve">Есть среди членов педагогического коллектива активные участники конкурсов педагогического мастерства. </w:t>
      </w:r>
      <w:proofErr w:type="gramStart"/>
      <w:r>
        <w:t xml:space="preserve">В этом учебном году Петрухина С.Г. заняла 2 место в городском конкурсе «Учитель года», 3 человека (Шипунова Е. Г., </w:t>
      </w:r>
      <w:proofErr w:type="spellStart"/>
      <w:r>
        <w:t>Горулева</w:t>
      </w:r>
      <w:proofErr w:type="spellEnd"/>
      <w:r>
        <w:t xml:space="preserve"> Т.В., Петрухина С.Г.) стали участниками областного конкурса «Педагогический олимп», 3 педагога (Додонова С.А., Плаксина Е.Г., Чубарова Е.Н.) участвовали во всероссийском конкурсе «Я – классный руководитель», Новикова Т.А. была награждена Благодарственным</w:t>
      </w:r>
      <w:r w:rsidRPr="00B07EC0">
        <w:t xml:space="preserve"> письмо</w:t>
      </w:r>
      <w:r>
        <w:t>м</w:t>
      </w:r>
      <w:r w:rsidRPr="00B07EC0">
        <w:t xml:space="preserve"> за внедрение авторской</w:t>
      </w:r>
      <w:proofErr w:type="gramEnd"/>
      <w:r w:rsidRPr="00B07EC0">
        <w:t xml:space="preserve"> методики по формированию универсальных учебных навыков обучающихся</w:t>
      </w:r>
      <w:r>
        <w:t>.</w:t>
      </w:r>
    </w:p>
    <w:p w:rsidR="007F59BD" w:rsidRDefault="00B07EC0" w:rsidP="00885DD1">
      <w:pPr>
        <w:spacing w:line="360" w:lineRule="auto"/>
        <w:ind w:firstLine="708"/>
        <w:jc w:val="both"/>
      </w:pPr>
      <w:r w:rsidRPr="00B07EC0">
        <w:t xml:space="preserve"> </w:t>
      </w:r>
      <w:r w:rsidR="00885DD1">
        <w:t xml:space="preserve"> Достаточно высокий квалификационный уровень педагогического коллектива позволяет иметь стабильное качество образования на всех ступенях обучения.  </w:t>
      </w:r>
      <w:r w:rsidR="00F3736C" w:rsidRPr="00F3736C">
        <w:t>Качестве</w:t>
      </w:r>
      <w:r w:rsidR="00F3736C">
        <w:t>н</w:t>
      </w:r>
      <w:r w:rsidR="00F3736C" w:rsidRPr="00F3736C">
        <w:t xml:space="preserve">ный уровень образования традиционно </w:t>
      </w:r>
      <w:r w:rsidR="00F3736C">
        <w:t xml:space="preserve">определяется по учащимся, закончившим </w:t>
      </w:r>
      <w:r w:rsidR="00EC04F5">
        <w:t>учебный год</w:t>
      </w:r>
      <w:r w:rsidR="00F3736C">
        <w:t xml:space="preserve"> на</w:t>
      </w:r>
      <w:r w:rsidR="00EC04F5">
        <w:t xml:space="preserve"> «хорошо» и «отлично»</w:t>
      </w:r>
      <w:r w:rsidR="00F3736C">
        <w:t xml:space="preserve">. </w:t>
      </w:r>
    </w:p>
    <w:tbl>
      <w:tblPr>
        <w:tblStyle w:val="a4"/>
        <w:tblW w:w="9889" w:type="dxa"/>
        <w:tblLook w:val="01E0" w:firstRow="1" w:lastRow="1" w:firstColumn="1" w:lastColumn="1" w:noHBand="0" w:noVBand="0"/>
      </w:tblPr>
      <w:tblGrid>
        <w:gridCol w:w="4786"/>
        <w:gridCol w:w="1701"/>
        <w:gridCol w:w="1701"/>
        <w:gridCol w:w="1701"/>
      </w:tblGrid>
      <w:tr w:rsidR="00EC04F5" w:rsidRPr="00353358" w:rsidTr="00EC04F5">
        <w:trPr>
          <w:trHeight w:val="264"/>
        </w:trPr>
        <w:tc>
          <w:tcPr>
            <w:tcW w:w="4786" w:type="dxa"/>
          </w:tcPr>
          <w:p w:rsidR="00EC04F5" w:rsidRPr="00353358" w:rsidRDefault="00EC04F5" w:rsidP="005F490D">
            <w:pPr>
              <w:jc w:val="both"/>
              <w:rPr>
                <w:b/>
              </w:rPr>
            </w:pPr>
            <w:r w:rsidRPr="00353358">
              <w:rPr>
                <w:b/>
              </w:rPr>
              <w:t>Обучалось учащихся</w:t>
            </w:r>
          </w:p>
        </w:tc>
        <w:tc>
          <w:tcPr>
            <w:tcW w:w="1701" w:type="dxa"/>
            <w:vAlign w:val="center"/>
          </w:tcPr>
          <w:p w:rsidR="00EC04F5" w:rsidRPr="00353358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2009/2010</w:t>
            </w:r>
          </w:p>
        </w:tc>
        <w:tc>
          <w:tcPr>
            <w:tcW w:w="1701" w:type="dxa"/>
          </w:tcPr>
          <w:p w:rsidR="00EC04F5" w:rsidRPr="00353358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2010/2011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2011/2012</w:t>
            </w:r>
          </w:p>
        </w:tc>
      </w:tr>
      <w:tr w:rsidR="00EC04F5" w:rsidTr="00EC04F5">
        <w:trPr>
          <w:trHeight w:val="264"/>
        </w:trPr>
        <w:tc>
          <w:tcPr>
            <w:tcW w:w="4786" w:type="dxa"/>
          </w:tcPr>
          <w:p w:rsidR="00EC04F5" w:rsidRDefault="00EC04F5" w:rsidP="005F490D">
            <w:pPr>
              <w:jc w:val="both"/>
            </w:pPr>
            <w:r>
              <w:t>В начальной школе</w:t>
            </w:r>
          </w:p>
        </w:tc>
        <w:tc>
          <w:tcPr>
            <w:tcW w:w="1701" w:type="dxa"/>
            <w:vAlign w:val="center"/>
          </w:tcPr>
          <w:p w:rsidR="00EC04F5" w:rsidRDefault="00EC04F5" w:rsidP="005F490D">
            <w:pPr>
              <w:jc w:val="center"/>
            </w:pPr>
            <w:r>
              <w:t>253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278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303</w:t>
            </w:r>
          </w:p>
        </w:tc>
      </w:tr>
      <w:tr w:rsidR="00EC04F5" w:rsidTr="00EC04F5">
        <w:trPr>
          <w:trHeight w:val="264"/>
        </w:trPr>
        <w:tc>
          <w:tcPr>
            <w:tcW w:w="4786" w:type="dxa"/>
          </w:tcPr>
          <w:p w:rsidR="00EC04F5" w:rsidRDefault="00EC04F5" w:rsidP="005F490D">
            <w:pPr>
              <w:jc w:val="both"/>
            </w:pPr>
            <w:r>
              <w:t>В основной</w:t>
            </w:r>
          </w:p>
        </w:tc>
        <w:tc>
          <w:tcPr>
            <w:tcW w:w="1701" w:type="dxa"/>
            <w:vAlign w:val="center"/>
          </w:tcPr>
          <w:p w:rsidR="00EC04F5" w:rsidRDefault="00EC04F5" w:rsidP="005F490D">
            <w:pPr>
              <w:jc w:val="center"/>
            </w:pPr>
            <w:r>
              <w:t>307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304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304</w:t>
            </w:r>
          </w:p>
        </w:tc>
      </w:tr>
      <w:tr w:rsidR="00EC04F5" w:rsidTr="00EC04F5">
        <w:trPr>
          <w:trHeight w:val="264"/>
        </w:trPr>
        <w:tc>
          <w:tcPr>
            <w:tcW w:w="4786" w:type="dxa"/>
          </w:tcPr>
          <w:p w:rsidR="00EC04F5" w:rsidRDefault="00EC04F5" w:rsidP="005F490D">
            <w:pPr>
              <w:jc w:val="both"/>
            </w:pPr>
            <w:r>
              <w:t>В средней</w:t>
            </w:r>
          </w:p>
        </w:tc>
        <w:tc>
          <w:tcPr>
            <w:tcW w:w="1701" w:type="dxa"/>
            <w:vAlign w:val="center"/>
          </w:tcPr>
          <w:p w:rsidR="00EC04F5" w:rsidRDefault="00EC04F5" w:rsidP="005F490D">
            <w:pPr>
              <w:jc w:val="center"/>
            </w:pPr>
            <w:r>
              <w:t>73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59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70</w:t>
            </w:r>
          </w:p>
        </w:tc>
      </w:tr>
      <w:tr w:rsidR="00EC04F5" w:rsidRPr="00A2750E" w:rsidTr="00EC04F5">
        <w:trPr>
          <w:trHeight w:val="264"/>
        </w:trPr>
        <w:tc>
          <w:tcPr>
            <w:tcW w:w="4786" w:type="dxa"/>
          </w:tcPr>
          <w:p w:rsidR="00EC04F5" w:rsidRPr="00353358" w:rsidRDefault="00EC04F5" w:rsidP="005F490D">
            <w:pPr>
              <w:jc w:val="both"/>
              <w:rPr>
                <w:b/>
              </w:rPr>
            </w:pPr>
            <w:r w:rsidRPr="00353358">
              <w:rPr>
                <w:b/>
              </w:rPr>
              <w:t>Повторное обучение</w:t>
            </w:r>
          </w:p>
        </w:tc>
        <w:tc>
          <w:tcPr>
            <w:tcW w:w="1701" w:type="dxa"/>
            <w:vAlign w:val="center"/>
          </w:tcPr>
          <w:p w:rsidR="00EC04F5" w:rsidRPr="00FA7DC7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C04F5" w:rsidRPr="00A2750E" w:rsidTr="00EC04F5">
        <w:trPr>
          <w:trHeight w:val="264"/>
        </w:trPr>
        <w:tc>
          <w:tcPr>
            <w:tcW w:w="4786" w:type="dxa"/>
          </w:tcPr>
          <w:p w:rsidR="00EC04F5" w:rsidRPr="00353358" w:rsidRDefault="00EC04F5" w:rsidP="005F490D">
            <w:pPr>
              <w:jc w:val="both"/>
              <w:rPr>
                <w:b/>
              </w:rPr>
            </w:pPr>
            <w:r w:rsidRPr="00353358">
              <w:rPr>
                <w:b/>
              </w:rPr>
              <w:t xml:space="preserve">% </w:t>
            </w:r>
            <w:proofErr w:type="spellStart"/>
            <w:r w:rsidRPr="00353358">
              <w:rPr>
                <w:b/>
              </w:rPr>
              <w:t>обученности</w:t>
            </w:r>
            <w:proofErr w:type="spellEnd"/>
          </w:p>
        </w:tc>
        <w:tc>
          <w:tcPr>
            <w:tcW w:w="1701" w:type="dxa"/>
            <w:vAlign w:val="center"/>
          </w:tcPr>
          <w:p w:rsidR="00EC04F5" w:rsidRPr="00A2750E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99,8%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EC04F5" w:rsidRPr="00DC0E6B" w:rsidTr="00EC04F5">
        <w:trPr>
          <w:trHeight w:val="376"/>
        </w:trPr>
        <w:tc>
          <w:tcPr>
            <w:tcW w:w="4786" w:type="dxa"/>
          </w:tcPr>
          <w:p w:rsidR="00EC04F5" w:rsidRPr="00DC0E6B" w:rsidRDefault="00EC04F5" w:rsidP="005F490D">
            <w:pPr>
              <w:jc w:val="both"/>
            </w:pPr>
            <w:r w:rsidRPr="00DC0E6B">
              <w:t>% качества знаний в начальной школе</w:t>
            </w:r>
          </w:p>
        </w:tc>
        <w:tc>
          <w:tcPr>
            <w:tcW w:w="1701" w:type="dxa"/>
            <w:vAlign w:val="center"/>
          </w:tcPr>
          <w:p w:rsidR="00EC04F5" w:rsidRPr="00DC0E6B" w:rsidRDefault="00EC04F5" w:rsidP="005F490D">
            <w:pPr>
              <w:jc w:val="center"/>
            </w:pPr>
            <w:r>
              <w:t>61,2%(114)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64,6% (126)</w:t>
            </w:r>
          </w:p>
        </w:tc>
        <w:tc>
          <w:tcPr>
            <w:tcW w:w="1701" w:type="dxa"/>
          </w:tcPr>
          <w:p w:rsidR="00EC04F5" w:rsidRDefault="00285410" w:rsidP="005F490D">
            <w:pPr>
              <w:jc w:val="center"/>
            </w:pPr>
            <w:r>
              <w:t>58% (119)</w:t>
            </w:r>
          </w:p>
        </w:tc>
      </w:tr>
      <w:tr w:rsidR="00EC04F5" w:rsidRPr="00A265CF" w:rsidTr="00EC04F5">
        <w:trPr>
          <w:trHeight w:val="342"/>
        </w:trPr>
        <w:tc>
          <w:tcPr>
            <w:tcW w:w="4786" w:type="dxa"/>
          </w:tcPr>
          <w:p w:rsidR="00EC04F5" w:rsidRPr="00DC0E6B" w:rsidRDefault="00EC04F5" w:rsidP="005F490D">
            <w:pPr>
              <w:jc w:val="both"/>
            </w:pPr>
            <w:r>
              <w:t>% качества знаний в основной школе</w:t>
            </w:r>
          </w:p>
        </w:tc>
        <w:tc>
          <w:tcPr>
            <w:tcW w:w="1701" w:type="dxa"/>
            <w:vAlign w:val="center"/>
          </w:tcPr>
          <w:p w:rsidR="00EC04F5" w:rsidRPr="00A265CF" w:rsidRDefault="00EC04F5" w:rsidP="005F490D">
            <w:pPr>
              <w:jc w:val="center"/>
            </w:pPr>
            <w:r>
              <w:t>38,1%(117)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39,8% (121)</w:t>
            </w:r>
          </w:p>
        </w:tc>
        <w:tc>
          <w:tcPr>
            <w:tcW w:w="1701" w:type="dxa"/>
          </w:tcPr>
          <w:p w:rsidR="00EC04F5" w:rsidRDefault="00285410" w:rsidP="005F490D">
            <w:pPr>
              <w:jc w:val="center"/>
            </w:pPr>
            <w:r>
              <w:t>42,7% (130)</w:t>
            </w:r>
          </w:p>
        </w:tc>
      </w:tr>
      <w:tr w:rsidR="00EC04F5" w:rsidRPr="00DC0E6B" w:rsidTr="00EC04F5">
        <w:trPr>
          <w:trHeight w:val="165"/>
        </w:trPr>
        <w:tc>
          <w:tcPr>
            <w:tcW w:w="4786" w:type="dxa"/>
          </w:tcPr>
          <w:p w:rsidR="00EC04F5" w:rsidRPr="00DC0E6B" w:rsidRDefault="00EC04F5" w:rsidP="005F490D">
            <w:pPr>
              <w:jc w:val="both"/>
            </w:pPr>
            <w:r>
              <w:t>% качества знаний в старшей школе</w:t>
            </w:r>
          </w:p>
        </w:tc>
        <w:tc>
          <w:tcPr>
            <w:tcW w:w="1701" w:type="dxa"/>
            <w:vAlign w:val="center"/>
          </w:tcPr>
          <w:p w:rsidR="00EC04F5" w:rsidRPr="00DC0E6B" w:rsidRDefault="00EC04F5" w:rsidP="005F490D">
            <w:pPr>
              <w:jc w:val="center"/>
            </w:pPr>
            <w:r>
              <w:t>50,6% (37)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42,3% (25)</w:t>
            </w:r>
          </w:p>
        </w:tc>
        <w:tc>
          <w:tcPr>
            <w:tcW w:w="1701" w:type="dxa"/>
          </w:tcPr>
          <w:p w:rsidR="00EC04F5" w:rsidRDefault="00285410" w:rsidP="005F490D">
            <w:pPr>
              <w:jc w:val="center"/>
            </w:pPr>
            <w:r>
              <w:t>55,7% (38)</w:t>
            </w:r>
          </w:p>
        </w:tc>
      </w:tr>
      <w:tr w:rsidR="00EC04F5" w:rsidRPr="00A2750E" w:rsidTr="00EC04F5">
        <w:trPr>
          <w:trHeight w:val="264"/>
        </w:trPr>
        <w:tc>
          <w:tcPr>
            <w:tcW w:w="4786" w:type="dxa"/>
          </w:tcPr>
          <w:p w:rsidR="00EC04F5" w:rsidRPr="00353358" w:rsidRDefault="00EC04F5" w:rsidP="005F490D">
            <w:pPr>
              <w:jc w:val="both"/>
              <w:rPr>
                <w:b/>
              </w:rPr>
            </w:pPr>
            <w:r w:rsidRPr="00353358">
              <w:rPr>
                <w:b/>
              </w:rPr>
              <w:t>Качество знаний</w:t>
            </w:r>
            <w:r>
              <w:rPr>
                <w:b/>
              </w:rPr>
              <w:t xml:space="preserve"> по школе</w:t>
            </w:r>
          </w:p>
        </w:tc>
        <w:tc>
          <w:tcPr>
            <w:tcW w:w="1701" w:type="dxa"/>
            <w:vAlign w:val="center"/>
          </w:tcPr>
          <w:p w:rsidR="00EC04F5" w:rsidRPr="00A2750E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47,3%(268)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  <w:rPr>
                <w:b/>
              </w:rPr>
            </w:pPr>
            <w:r>
              <w:rPr>
                <w:b/>
              </w:rPr>
              <w:t>48,7% (272)</w:t>
            </w:r>
          </w:p>
        </w:tc>
        <w:tc>
          <w:tcPr>
            <w:tcW w:w="1701" w:type="dxa"/>
          </w:tcPr>
          <w:p w:rsidR="00EC04F5" w:rsidRDefault="00285410" w:rsidP="005F490D">
            <w:pPr>
              <w:jc w:val="center"/>
              <w:rPr>
                <w:b/>
              </w:rPr>
            </w:pPr>
            <w:r>
              <w:rPr>
                <w:b/>
              </w:rPr>
              <w:t>49,4%  (287)</w:t>
            </w:r>
          </w:p>
        </w:tc>
      </w:tr>
      <w:tr w:rsidR="00EC04F5" w:rsidTr="00EC04F5">
        <w:trPr>
          <w:trHeight w:val="240"/>
        </w:trPr>
        <w:tc>
          <w:tcPr>
            <w:tcW w:w="4786" w:type="dxa"/>
          </w:tcPr>
          <w:p w:rsidR="00EC04F5" w:rsidRPr="00353358" w:rsidRDefault="00EC04F5" w:rsidP="005F490D">
            <w:pPr>
              <w:jc w:val="both"/>
            </w:pPr>
            <w:r w:rsidRPr="00353358">
              <w:t>Окончили ОУ с аттестатом особого образца</w:t>
            </w:r>
          </w:p>
        </w:tc>
        <w:tc>
          <w:tcPr>
            <w:tcW w:w="1701" w:type="dxa"/>
            <w:vAlign w:val="center"/>
          </w:tcPr>
          <w:p w:rsidR="00EC04F5" w:rsidRDefault="00EC04F5" w:rsidP="005F490D">
            <w:pPr>
              <w:jc w:val="center"/>
            </w:pPr>
            <w:r>
              <w:t>7,4% (4)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7,6% (6)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5,2% (3)</w:t>
            </w:r>
          </w:p>
        </w:tc>
      </w:tr>
      <w:tr w:rsidR="00EC04F5" w:rsidRPr="00353358" w:rsidTr="00EC04F5">
        <w:trPr>
          <w:trHeight w:val="264"/>
        </w:trPr>
        <w:tc>
          <w:tcPr>
            <w:tcW w:w="4786" w:type="dxa"/>
          </w:tcPr>
          <w:p w:rsidR="00EC04F5" w:rsidRPr="00353358" w:rsidRDefault="00EC04F5" w:rsidP="005F490D">
            <w:pPr>
              <w:jc w:val="both"/>
            </w:pPr>
            <w:r w:rsidRPr="00353358">
              <w:t>С золотой медалью</w:t>
            </w:r>
          </w:p>
        </w:tc>
        <w:tc>
          <w:tcPr>
            <w:tcW w:w="1701" w:type="dxa"/>
            <w:vAlign w:val="center"/>
          </w:tcPr>
          <w:p w:rsidR="00EC04F5" w:rsidRPr="00353358" w:rsidRDefault="00EC04F5" w:rsidP="005F490D">
            <w:pPr>
              <w:jc w:val="center"/>
            </w:pPr>
            <w:r>
              <w:t>5,1% (2)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3,0% (1)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15,3% /(4)</w:t>
            </w:r>
          </w:p>
        </w:tc>
      </w:tr>
      <w:tr w:rsidR="00EC04F5" w:rsidTr="00EC04F5">
        <w:trPr>
          <w:trHeight w:val="264"/>
        </w:trPr>
        <w:tc>
          <w:tcPr>
            <w:tcW w:w="4786" w:type="dxa"/>
          </w:tcPr>
          <w:p w:rsidR="00EC04F5" w:rsidRDefault="00EC04F5" w:rsidP="005F490D">
            <w:pPr>
              <w:jc w:val="both"/>
            </w:pPr>
            <w:r>
              <w:lastRenderedPageBreak/>
              <w:t>С серебряной медалью</w:t>
            </w:r>
          </w:p>
        </w:tc>
        <w:tc>
          <w:tcPr>
            <w:tcW w:w="1701" w:type="dxa"/>
            <w:vAlign w:val="center"/>
          </w:tcPr>
          <w:p w:rsidR="00EC04F5" w:rsidRDefault="00EC04F5" w:rsidP="005F490D">
            <w:pPr>
              <w:jc w:val="center"/>
            </w:pPr>
            <w:r>
              <w:t>2,5% (1)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C04F5" w:rsidRDefault="00EC04F5" w:rsidP="005F490D">
            <w:pPr>
              <w:jc w:val="center"/>
            </w:pPr>
            <w:r>
              <w:t>7,6% /(2)</w:t>
            </w:r>
          </w:p>
        </w:tc>
      </w:tr>
    </w:tbl>
    <w:p w:rsidR="00EC04F5" w:rsidRPr="00285410" w:rsidRDefault="00EC04F5" w:rsidP="00885DD1">
      <w:pPr>
        <w:spacing w:line="360" w:lineRule="auto"/>
        <w:ind w:firstLine="708"/>
        <w:jc w:val="both"/>
      </w:pPr>
    </w:p>
    <w:p w:rsidR="00701481" w:rsidRPr="00285410" w:rsidRDefault="00701481" w:rsidP="00701481">
      <w:pPr>
        <w:spacing w:line="360" w:lineRule="auto"/>
        <w:ind w:firstLine="567"/>
        <w:jc w:val="both"/>
      </w:pPr>
      <w:r w:rsidRPr="00285410">
        <w:t>Данные, приведенные в таблице, показывают, что  результативность  обучения в 201</w:t>
      </w:r>
      <w:r w:rsidR="008B5256" w:rsidRPr="00285410">
        <w:t>2</w:t>
      </w:r>
      <w:r w:rsidRPr="00285410">
        <w:t xml:space="preserve"> году  в целом по школе  несколько выше</w:t>
      </w:r>
      <w:r w:rsidR="00285410" w:rsidRPr="00285410">
        <w:t xml:space="preserve"> (на 0,7%)</w:t>
      </w:r>
      <w:r w:rsidRPr="00285410">
        <w:t>, чем в прошлом году</w:t>
      </w:r>
      <w:r w:rsidR="00285410" w:rsidRPr="00285410">
        <w:t xml:space="preserve">, а вот качество </w:t>
      </w:r>
      <w:proofErr w:type="spellStart"/>
      <w:r w:rsidR="00285410" w:rsidRPr="00285410">
        <w:t>обученности</w:t>
      </w:r>
      <w:proofErr w:type="spellEnd"/>
      <w:r w:rsidR="00285410" w:rsidRPr="00285410">
        <w:t xml:space="preserve"> в начальных классах хоть и остается высоким (58%) все же ниже этого же  показателя 2011 года. Возросло и количество медалистов: 23,9% выпускников </w:t>
      </w:r>
      <w:proofErr w:type="gramStart"/>
      <w:r w:rsidR="00285410" w:rsidRPr="00285410">
        <w:t>закончили школу</w:t>
      </w:r>
      <w:proofErr w:type="gramEnd"/>
      <w:r w:rsidR="00285410" w:rsidRPr="00285410">
        <w:t xml:space="preserve"> с медалями разного достоинства. </w:t>
      </w:r>
      <w:r w:rsidR="00285410">
        <w:t>По качеству знаний наша школа находится в числе школ, которые дают % качества знаний выше среднегородского.</w:t>
      </w:r>
    </w:p>
    <w:p w:rsidR="00285410" w:rsidRPr="00275E34" w:rsidRDefault="00285410" w:rsidP="00285410">
      <w:pPr>
        <w:spacing w:line="360" w:lineRule="auto"/>
        <w:ind w:firstLine="708"/>
        <w:jc w:val="both"/>
      </w:pPr>
      <w:r>
        <w:t xml:space="preserve">Стабильно высокое качество знаний демонстрируют </w:t>
      </w:r>
      <w:r w:rsidRPr="00275E34">
        <w:t>учащиеся следующих классов:</w:t>
      </w:r>
      <w:r w:rsidR="006B45E5" w:rsidRPr="00275E34">
        <w:t xml:space="preserve"> 5б (самое высокое качество знаний по школе), далее</w:t>
      </w:r>
      <w:r w:rsidR="00251E2B" w:rsidRPr="00275E34">
        <w:t xml:space="preserve"> 4а и</w:t>
      </w:r>
      <w:r w:rsidR="006B45E5" w:rsidRPr="00275E34">
        <w:t xml:space="preserve"> 4б, 10б, одинаковое качество </w:t>
      </w:r>
      <w:r w:rsidR="00275E34" w:rsidRPr="00275E34">
        <w:t>показали 6б, 11 классы, за ними следуют 3а, 5а и т.д.</w:t>
      </w:r>
      <w:r w:rsidR="006B45E5" w:rsidRPr="00275E34">
        <w:t xml:space="preserve"> </w:t>
      </w:r>
    </w:p>
    <w:p w:rsidR="00285410" w:rsidRPr="00B63B4B" w:rsidRDefault="00834504" w:rsidP="00701481">
      <w:pPr>
        <w:spacing w:line="360" w:lineRule="auto"/>
        <w:ind w:firstLine="567"/>
        <w:jc w:val="both"/>
      </w:pPr>
      <w:r w:rsidRPr="00B63B4B">
        <w:t xml:space="preserve">Очень радуют результаты 5 классов,  которые хорошо адаптировались после начального звена,  сохранив хороший уровень знаний. </w:t>
      </w:r>
    </w:p>
    <w:tbl>
      <w:tblPr>
        <w:tblW w:w="10742" w:type="dxa"/>
        <w:jc w:val="center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2244"/>
        <w:gridCol w:w="1231"/>
        <w:gridCol w:w="1056"/>
        <w:gridCol w:w="880"/>
        <w:gridCol w:w="2340"/>
        <w:gridCol w:w="1056"/>
        <w:gridCol w:w="1231"/>
      </w:tblGrid>
      <w:tr w:rsidR="00701481" w:rsidRPr="0045462E" w:rsidTr="005A2610">
        <w:trPr>
          <w:trHeight w:hRule="exact" w:val="1106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481" w:rsidRPr="0045462E" w:rsidRDefault="00701481" w:rsidP="005A2610">
            <w:pPr>
              <w:shd w:val="clear" w:color="auto" w:fill="FFFFFF"/>
            </w:pPr>
            <w:r w:rsidRPr="0045462E">
              <w:rPr>
                <w:iCs/>
              </w:rPr>
              <w:t>Класс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481" w:rsidRPr="0045462E" w:rsidRDefault="00701481" w:rsidP="005A2610">
            <w:pPr>
              <w:shd w:val="clear" w:color="auto" w:fill="FFFFFF"/>
            </w:pPr>
            <w:r w:rsidRPr="0045462E">
              <w:rPr>
                <w:iCs/>
              </w:rPr>
              <w:t>Классный руководитель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481" w:rsidRPr="0045462E" w:rsidRDefault="00701481" w:rsidP="005A2610">
            <w:pPr>
              <w:shd w:val="clear" w:color="auto" w:fill="FFFFFF"/>
            </w:pPr>
            <w:proofErr w:type="spellStart"/>
            <w:r w:rsidRPr="0045462E">
              <w:rPr>
                <w:iCs/>
              </w:rPr>
              <w:t>Качест</w:t>
            </w:r>
            <w:proofErr w:type="spellEnd"/>
            <w:r w:rsidRPr="0045462E">
              <w:rPr>
                <w:iCs/>
              </w:rPr>
              <w:t>-</w:t>
            </w:r>
          </w:p>
          <w:p w:rsidR="00701481" w:rsidRPr="0045462E" w:rsidRDefault="00701481" w:rsidP="005A2610">
            <w:pPr>
              <w:shd w:val="clear" w:color="auto" w:fill="FFFFFF"/>
            </w:pPr>
            <w:proofErr w:type="gramStart"/>
            <w:r w:rsidRPr="0045462E">
              <w:rPr>
                <w:iCs/>
              </w:rPr>
              <w:t>во</w:t>
            </w:r>
            <w:proofErr w:type="gramEnd"/>
            <w:r w:rsidRPr="0045462E">
              <w:rPr>
                <w:iCs/>
              </w:rPr>
              <w:t xml:space="preserve"> знаний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1481" w:rsidRPr="0045462E" w:rsidRDefault="00701481" w:rsidP="005A2610">
            <w:pPr>
              <w:shd w:val="clear" w:color="auto" w:fill="FFFFFF"/>
            </w:pPr>
            <w:r w:rsidRPr="0045462E">
              <w:rPr>
                <w:iCs/>
                <w:spacing w:val="-3"/>
              </w:rPr>
              <w:t xml:space="preserve">Уровень </w:t>
            </w:r>
            <w:r w:rsidRPr="0045462E">
              <w:rPr>
                <w:iCs/>
              </w:rPr>
              <w:t>обучен-</w:t>
            </w:r>
            <w:proofErr w:type="spellStart"/>
            <w:r w:rsidRPr="0045462E">
              <w:rPr>
                <w:iCs/>
              </w:rPr>
              <w:t>ности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81" w:rsidRPr="0045462E" w:rsidRDefault="00701481" w:rsidP="005A2610">
            <w:pPr>
              <w:shd w:val="clear" w:color="auto" w:fill="FFFFFF"/>
            </w:pPr>
            <w:r w:rsidRPr="0045462E">
              <w:rPr>
                <w:iCs/>
              </w:rPr>
              <w:t>Класс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81" w:rsidRPr="0045462E" w:rsidRDefault="00701481" w:rsidP="005A2610">
            <w:pPr>
              <w:shd w:val="clear" w:color="auto" w:fill="FFFFFF"/>
            </w:pPr>
            <w:r w:rsidRPr="0045462E">
              <w:rPr>
                <w:iCs/>
              </w:rPr>
              <w:t>Классный руководитель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81" w:rsidRPr="0045462E" w:rsidRDefault="00701481" w:rsidP="005A2610">
            <w:pPr>
              <w:shd w:val="clear" w:color="auto" w:fill="FFFFFF"/>
            </w:pPr>
            <w:proofErr w:type="spellStart"/>
            <w:r w:rsidRPr="0045462E">
              <w:rPr>
                <w:iCs/>
              </w:rPr>
              <w:t>Качест</w:t>
            </w:r>
            <w:proofErr w:type="spellEnd"/>
            <w:r w:rsidRPr="0045462E">
              <w:rPr>
                <w:iCs/>
              </w:rPr>
              <w:t>-</w:t>
            </w:r>
          </w:p>
          <w:p w:rsidR="00701481" w:rsidRPr="0045462E" w:rsidRDefault="00701481" w:rsidP="005A2610">
            <w:pPr>
              <w:shd w:val="clear" w:color="auto" w:fill="FFFFFF"/>
            </w:pPr>
            <w:proofErr w:type="gramStart"/>
            <w:r w:rsidRPr="0045462E">
              <w:rPr>
                <w:iCs/>
              </w:rPr>
              <w:t>во</w:t>
            </w:r>
            <w:proofErr w:type="gramEnd"/>
            <w:r w:rsidRPr="0045462E">
              <w:rPr>
                <w:iCs/>
              </w:rPr>
              <w:t xml:space="preserve"> знаний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81" w:rsidRPr="0045462E" w:rsidRDefault="00701481" w:rsidP="005A2610">
            <w:pPr>
              <w:shd w:val="clear" w:color="auto" w:fill="FFFFFF"/>
            </w:pPr>
            <w:r w:rsidRPr="0045462E">
              <w:rPr>
                <w:iCs/>
                <w:spacing w:val="-3"/>
              </w:rPr>
              <w:t xml:space="preserve">Уровень </w:t>
            </w:r>
            <w:r w:rsidRPr="0045462E">
              <w:rPr>
                <w:iCs/>
              </w:rPr>
              <w:t>обучен-</w:t>
            </w:r>
            <w:proofErr w:type="spellStart"/>
            <w:r w:rsidRPr="0045462E">
              <w:rPr>
                <w:iCs/>
              </w:rPr>
              <w:t>ности</w:t>
            </w:r>
            <w:proofErr w:type="spellEnd"/>
          </w:p>
        </w:tc>
      </w:tr>
      <w:tr w:rsidR="00701481" w:rsidRPr="0045462E" w:rsidTr="005A2610">
        <w:trPr>
          <w:trHeight w:hRule="exact" w:val="311"/>
          <w:jc w:val="center"/>
        </w:trPr>
        <w:tc>
          <w:tcPr>
            <w:tcW w:w="52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481" w:rsidRPr="0045462E" w:rsidRDefault="008B5256" w:rsidP="005A2610">
            <w:pPr>
              <w:shd w:val="clear" w:color="auto" w:fill="FFFFFF"/>
              <w:jc w:val="center"/>
              <w:rPr>
                <w:b/>
                <w:iCs/>
                <w:spacing w:val="-3"/>
              </w:rPr>
            </w:pPr>
            <w:r w:rsidRPr="0045462E">
              <w:rPr>
                <w:b/>
                <w:iCs/>
                <w:spacing w:val="-3"/>
              </w:rPr>
              <w:t>2010/2011 учебный год</w:t>
            </w:r>
          </w:p>
        </w:tc>
        <w:tc>
          <w:tcPr>
            <w:tcW w:w="55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481" w:rsidRPr="0045462E" w:rsidRDefault="008B5256" w:rsidP="005A2610">
            <w:pPr>
              <w:shd w:val="clear" w:color="auto" w:fill="FFFFFF"/>
              <w:jc w:val="center"/>
              <w:rPr>
                <w:b/>
                <w:iCs/>
                <w:spacing w:val="-3"/>
              </w:rPr>
            </w:pPr>
            <w:r>
              <w:rPr>
                <w:b/>
                <w:iCs/>
                <w:spacing w:val="-3"/>
              </w:rPr>
              <w:t>2011/2012 учебный год</w:t>
            </w:r>
          </w:p>
        </w:tc>
      </w:tr>
      <w:tr w:rsidR="008C0181" w:rsidRPr="00580D71" w:rsidTr="00DC57D3">
        <w:trPr>
          <w:trHeight w:hRule="exact" w:val="340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181" w:rsidRDefault="008C0181" w:rsidP="005A2610">
            <w:pPr>
              <w:shd w:val="clear" w:color="auto" w:fill="FFFFFF"/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181" w:rsidRPr="00580D71" w:rsidRDefault="008C0181" w:rsidP="006B45E5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181" w:rsidRPr="00580D71" w:rsidRDefault="008C0181" w:rsidP="005A2610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181" w:rsidRPr="00580D71" w:rsidRDefault="008C0181" w:rsidP="005A2610">
            <w:pPr>
              <w:shd w:val="clear" w:color="auto" w:fill="FFFFFF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81" w:rsidRPr="00580D71" w:rsidRDefault="006B45E5" w:rsidP="005A2610">
            <w:pPr>
              <w:shd w:val="clear" w:color="auto" w:fill="FFFFFF"/>
            </w:pPr>
            <w:r>
              <w:t>2а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81" w:rsidRPr="008C0181" w:rsidRDefault="00DC57D3" w:rsidP="005A2610">
            <w:pPr>
              <w:shd w:val="clear" w:color="auto" w:fill="FFFFFF"/>
            </w:pPr>
            <w:r>
              <w:t>Баранова В.И.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81" w:rsidRPr="008C0181" w:rsidRDefault="008C0181" w:rsidP="005A2610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81" w:rsidRDefault="00DC57D3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6B45E5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pPr>
              <w:shd w:val="clear" w:color="auto" w:fill="FFFFFF"/>
            </w:pPr>
            <w:r>
              <w:t>2б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DC57D3" w:rsidP="005A2610">
            <w:pPr>
              <w:shd w:val="clear" w:color="auto" w:fill="FFFFFF"/>
            </w:pPr>
            <w:proofErr w:type="spellStart"/>
            <w:r>
              <w:t>Узбекова</w:t>
            </w:r>
            <w:proofErr w:type="spellEnd"/>
            <w:r>
              <w:t xml:space="preserve"> Р.Р.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6B45E5" w:rsidP="005A2610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DC57D3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6B45E5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pPr>
              <w:shd w:val="clear" w:color="auto" w:fill="FFFFFF"/>
            </w:pPr>
            <w:r>
              <w:t>2в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DC57D3" w:rsidP="005A2610">
            <w:pPr>
              <w:shd w:val="clear" w:color="auto" w:fill="FFFFFF"/>
            </w:pPr>
            <w:r>
              <w:t>Терехина Л.А.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6B45E5" w:rsidP="005A2610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DC57D3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6B45E5">
            <w:pPr>
              <w:shd w:val="clear" w:color="auto" w:fill="FFFFFF"/>
            </w:pPr>
            <w:r>
              <w:t>2а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r>
              <w:t>Аракчеева О.М.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r>
              <w:t>78,3%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6B45E5">
            <w:pPr>
              <w:shd w:val="clear" w:color="auto" w:fill="FFFFFF"/>
            </w:pPr>
            <w:r>
              <w:t>3а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6B45E5" w:rsidP="006B45E5">
            <w:pPr>
              <w:shd w:val="clear" w:color="auto" w:fill="FFFFFF"/>
            </w:pPr>
            <w:r w:rsidRPr="008C0181">
              <w:t>Аракчеева О.М.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6B45E5" w:rsidP="006B45E5">
            <w:pPr>
              <w:shd w:val="clear" w:color="auto" w:fill="FFFFFF"/>
            </w:pPr>
            <w:r w:rsidRPr="008C0181">
              <w:t>60,9%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6B45E5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  <w:r>
              <w:t>2б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r>
              <w:t>Киреева И.С.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78,3%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C48A6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3б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6B45E5" w:rsidP="005A2610">
            <w:pPr>
              <w:shd w:val="clear" w:color="auto" w:fill="FFFFFF"/>
            </w:pPr>
            <w:r w:rsidRPr="008C0181">
              <w:t>Киреева И.С.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8C0181" w:rsidRDefault="006B45E5" w:rsidP="005A2610">
            <w:pPr>
              <w:shd w:val="clear" w:color="auto" w:fill="FFFFFF"/>
            </w:pPr>
            <w:r w:rsidRPr="008C0181">
              <w:t>56,5%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  <w:r>
              <w:t>2в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r>
              <w:t>Попова М.А.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47,1%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C48A6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3в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Попова М.А.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52,9%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  <w:r>
              <w:t>3а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proofErr w:type="spellStart"/>
            <w:r>
              <w:t>Тямова</w:t>
            </w:r>
            <w:proofErr w:type="spellEnd"/>
            <w:r>
              <w:t xml:space="preserve"> М.А.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75%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C48A6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4а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Тямова</w:t>
            </w:r>
            <w:proofErr w:type="spellEnd"/>
            <w:r>
              <w:t xml:space="preserve"> М.А.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71,4%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  <w:r>
              <w:t>3б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r>
              <w:t>Додонова С.А.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64%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C48A6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pPr>
              <w:shd w:val="clear" w:color="auto" w:fill="FFFFFF"/>
            </w:pPr>
            <w:r>
              <w:t>4б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Додонова С.А.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64%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195FEE" w:rsidRDefault="006B45E5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pPr>
              <w:shd w:val="clear" w:color="auto" w:fill="FFFFFF"/>
            </w:pPr>
            <w:r>
              <w:t>3в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B45E5">
            <w:pPr>
              <w:shd w:val="clear" w:color="auto" w:fill="FFFFFF"/>
            </w:pPr>
            <w:r>
              <w:t>Евстропова С.В.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47,1%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6C48A6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pPr>
              <w:shd w:val="clear" w:color="auto" w:fill="FFFFFF"/>
            </w:pPr>
            <w:r>
              <w:t>4в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Евстропова С.В.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53,3%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195FEE" w:rsidRDefault="006B45E5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285410">
            <w:pPr>
              <w:shd w:val="clear" w:color="auto" w:fill="FFFFFF"/>
            </w:pPr>
            <w:r>
              <w:t>4а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285410">
            <w:pPr>
              <w:shd w:val="clear" w:color="auto" w:fill="FFFFFF"/>
            </w:pPr>
            <w:r>
              <w:t>Шипунова Е.Г.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285410">
            <w:pPr>
              <w:shd w:val="clear" w:color="auto" w:fill="FFFFFF"/>
            </w:pPr>
            <w:r>
              <w:t>64%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285410">
            <w:pPr>
              <w:shd w:val="clear" w:color="auto" w:fill="FFFFFF"/>
            </w:pPr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285410">
            <w:pPr>
              <w:shd w:val="clear" w:color="auto" w:fill="FFFFFF"/>
            </w:pPr>
            <w:r>
              <w:t>5а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285410">
            <w:pPr>
              <w:shd w:val="clear" w:color="auto" w:fill="FFFFFF"/>
            </w:pPr>
            <w:r>
              <w:t>Царева Л.Г.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285410">
            <w:pPr>
              <w:shd w:val="clear" w:color="auto" w:fill="FFFFFF"/>
            </w:pPr>
            <w:r>
              <w:t>59%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2854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6B45E5" w:rsidRDefault="006B45E5" w:rsidP="005A2610">
            <w:pPr>
              <w:shd w:val="clear" w:color="auto" w:fill="FFFFFF"/>
              <w:rPr>
                <w:spacing w:val="-1"/>
              </w:rPr>
            </w:pPr>
            <w:r w:rsidRPr="006B45E5">
              <w:rPr>
                <w:spacing w:val="-1"/>
              </w:rPr>
              <w:t>Мельникова Н.Ф.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76,0%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5б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Глазунова В.П.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73,1%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6B45E5" w:rsidRDefault="006B45E5" w:rsidP="005A2610">
            <w:pPr>
              <w:shd w:val="clear" w:color="auto" w:fill="FFFFFF"/>
            </w:pPr>
            <w:proofErr w:type="spellStart"/>
            <w:r w:rsidRPr="006B45E5">
              <w:t>Горулева</w:t>
            </w:r>
            <w:proofErr w:type="spellEnd"/>
            <w:r w:rsidRPr="006B45E5">
              <w:t xml:space="preserve"> Т.В.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40%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5в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Баранова Т.А.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33,3%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5а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25,9%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6а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19,2%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5б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Чубарова Е.Н.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64%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6б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Чубарова Е.Н.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61,5%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6а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7а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37%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6б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Петрухина С.Г.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48,1%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7б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Петрухина С.Г.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40,7%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7а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Фадькина</w:t>
            </w:r>
            <w:proofErr w:type="spellEnd"/>
            <w:r>
              <w:t xml:space="preserve"> Е.В.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45,8%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8а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Фадькина</w:t>
            </w:r>
            <w:proofErr w:type="spellEnd"/>
            <w:r>
              <w:t xml:space="preserve"> Е.В.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43,4%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7б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56%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8б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40%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7в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Воронина Е.Ю.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5,9%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8в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Воронина Е.Ю.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8а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Юдина Т.В.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34,6%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9а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Юдина Т.В.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39%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8б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Плаксина Е.Г.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41,3%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9б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Плаксина Е.Г.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48,2%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9а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Лушникова Т.М.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10а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Лушникова Т.М.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38%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9б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46,4%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10б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65%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r w:rsidRPr="00195FEE">
              <w:t>100%</w:t>
            </w:r>
          </w:p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9в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Глазунова В.П.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8%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Default="006B45E5" w:rsidP="005A2610">
            <w:r w:rsidRPr="009B43F1"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/>
        </w:tc>
      </w:tr>
      <w:tr w:rsidR="006B45E5" w:rsidRPr="00580D71" w:rsidTr="005A2610">
        <w:trPr>
          <w:trHeight w:hRule="exact" w:val="287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10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Светлова С.П.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580D71" w:rsidRDefault="006B45E5" w:rsidP="005A2610">
            <w:pPr>
              <w:shd w:val="clear" w:color="auto" w:fill="FFFFFF"/>
            </w:pPr>
            <w:r>
              <w:t>57,6%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5E5" w:rsidRPr="009B43F1" w:rsidRDefault="006B45E5" w:rsidP="005A2610">
            <w:r>
              <w:t>100%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pPr>
              <w:shd w:val="clear" w:color="auto" w:fill="FFFFFF"/>
            </w:pPr>
            <w:r>
              <w:t>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580D71" w:rsidRDefault="006B45E5" w:rsidP="005A2610">
            <w:pPr>
              <w:shd w:val="clear" w:color="auto" w:fill="FFFFFF"/>
            </w:pPr>
            <w:r>
              <w:t>Светлова С.П.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Default="006B45E5" w:rsidP="005A2610">
            <w:pPr>
              <w:shd w:val="clear" w:color="auto" w:fill="FFFFFF"/>
            </w:pPr>
            <w:r>
              <w:t>61,5%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E5" w:rsidRPr="00195FEE" w:rsidRDefault="006B45E5" w:rsidP="005A2610">
            <w:r>
              <w:t>100%</w:t>
            </w:r>
          </w:p>
        </w:tc>
      </w:tr>
    </w:tbl>
    <w:p w:rsidR="00701481" w:rsidRDefault="00701481" w:rsidP="00885DD1">
      <w:pPr>
        <w:spacing w:line="360" w:lineRule="auto"/>
        <w:ind w:firstLine="708"/>
        <w:jc w:val="both"/>
      </w:pPr>
    </w:p>
    <w:p w:rsidR="007B44D6" w:rsidRDefault="00EC04F5" w:rsidP="008B5256">
      <w:pPr>
        <w:spacing w:line="360" w:lineRule="auto"/>
        <w:ind w:firstLine="708"/>
        <w:jc w:val="both"/>
      </w:pPr>
      <w:r>
        <w:t xml:space="preserve">Не снизили успеваемость дети </w:t>
      </w:r>
      <w:r w:rsidR="00EB4FF7">
        <w:t>6б (Чубарова Е.Н.) 8а (</w:t>
      </w:r>
      <w:proofErr w:type="spellStart"/>
      <w:r w:rsidR="00EB4FF7">
        <w:t>Фадькина</w:t>
      </w:r>
      <w:proofErr w:type="spellEnd"/>
      <w:r w:rsidR="00EB4FF7">
        <w:t xml:space="preserve"> Е.В.) </w:t>
      </w:r>
      <w:r>
        <w:t>классов, несмотря на переходный возраст</w:t>
      </w:r>
      <w:r w:rsidR="00834504">
        <w:t>;</w:t>
      </w:r>
      <w:r w:rsidR="00EB4FF7">
        <w:t xml:space="preserve"> отдельные классы, такие как 9а (Юдина Т.В.), </w:t>
      </w:r>
      <w:r w:rsidR="00834504">
        <w:t xml:space="preserve">9б (Плаксина Е.Г.), </w:t>
      </w:r>
      <w:r w:rsidR="00EB4FF7">
        <w:t>10б (</w:t>
      </w:r>
      <w:proofErr w:type="spellStart"/>
      <w:r w:rsidR="00EB4FF7">
        <w:t>Участкина</w:t>
      </w:r>
      <w:proofErr w:type="spellEnd"/>
      <w:r w:rsidR="00EB4FF7">
        <w:t xml:space="preserve"> Г.В.), 11 (Светлова С.П.) стали учиться даже лучше. </w:t>
      </w:r>
      <w:r w:rsidR="00834504">
        <w:t>Конечно, есть классы, успеваемость которых могла бы быть лучше 6а, 7а, 10а.</w:t>
      </w:r>
    </w:p>
    <w:p w:rsidR="00EC04F5" w:rsidRDefault="00EC04F5" w:rsidP="00834504">
      <w:pPr>
        <w:spacing w:line="360" w:lineRule="auto"/>
        <w:ind w:firstLine="708"/>
        <w:jc w:val="both"/>
      </w:pPr>
      <w:r>
        <w:lastRenderedPageBreak/>
        <w:t xml:space="preserve">Хорошие качественные показатели подтверждают и результаты итоговой и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5A2610" w:rsidRDefault="005A2610" w:rsidP="00885DD1">
      <w:pPr>
        <w:spacing w:line="360" w:lineRule="auto"/>
        <w:jc w:val="both"/>
      </w:pPr>
      <w:r>
        <w:t>8 класс</w:t>
      </w:r>
    </w:p>
    <w:tbl>
      <w:tblPr>
        <w:tblStyle w:val="a4"/>
        <w:tblW w:w="9481" w:type="dxa"/>
        <w:tblLook w:val="01E0" w:firstRow="1" w:lastRow="1" w:firstColumn="1" w:lastColumn="1" w:noHBand="0" w:noVBand="0"/>
      </w:tblPr>
      <w:tblGrid>
        <w:gridCol w:w="2100"/>
        <w:gridCol w:w="1125"/>
        <w:gridCol w:w="576"/>
        <w:gridCol w:w="576"/>
        <w:gridCol w:w="576"/>
        <w:gridCol w:w="898"/>
        <w:gridCol w:w="920"/>
        <w:gridCol w:w="992"/>
        <w:gridCol w:w="992"/>
        <w:gridCol w:w="726"/>
      </w:tblGrid>
      <w:tr w:rsidR="005A2610" w:rsidRPr="00734218" w:rsidTr="005A2610">
        <w:trPr>
          <w:trHeight w:val="1402"/>
        </w:trPr>
        <w:tc>
          <w:tcPr>
            <w:tcW w:w="2100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Предмет</w:t>
            </w:r>
            <w:r>
              <w:rPr>
                <w:b/>
              </w:rPr>
              <w:t>/учитель</w:t>
            </w:r>
          </w:p>
        </w:tc>
        <w:tc>
          <w:tcPr>
            <w:tcW w:w="1125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Всего сдавало</w:t>
            </w:r>
          </w:p>
        </w:tc>
        <w:tc>
          <w:tcPr>
            <w:tcW w:w="1728" w:type="dxa"/>
            <w:gridSpan w:val="3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Оценки</w:t>
            </w:r>
          </w:p>
        </w:tc>
        <w:tc>
          <w:tcPr>
            <w:tcW w:w="2810" w:type="dxa"/>
            <w:gridSpan w:val="3"/>
            <w:vAlign w:val="center"/>
          </w:tcPr>
          <w:p w:rsidR="005A2610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 xml:space="preserve">По отношению </w:t>
            </w:r>
          </w:p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к годовым</w:t>
            </w:r>
          </w:p>
        </w:tc>
        <w:tc>
          <w:tcPr>
            <w:tcW w:w="992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% КЗ</w:t>
            </w:r>
          </w:p>
        </w:tc>
        <w:tc>
          <w:tcPr>
            <w:tcW w:w="726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Ср. балл</w:t>
            </w:r>
          </w:p>
        </w:tc>
      </w:tr>
      <w:tr w:rsidR="005A2610" w:rsidRPr="00734218" w:rsidTr="005A2610">
        <w:trPr>
          <w:trHeight w:val="374"/>
        </w:trPr>
        <w:tc>
          <w:tcPr>
            <w:tcW w:w="2100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«5»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«4»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«3»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повыс</w:t>
            </w:r>
            <w:proofErr w:type="spellEnd"/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ind w:left="-2744" w:firstLine="2744"/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подтв</w:t>
            </w:r>
            <w:proofErr w:type="spellEnd"/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пониз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  <w:tc>
          <w:tcPr>
            <w:tcW w:w="726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</w:tr>
      <w:tr w:rsidR="005A2610" w:rsidRPr="00734218" w:rsidTr="005A2610">
        <w:trPr>
          <w:trHeight w:val="358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 w:rsidRPr="00734218">
              <w:t>Биология</w:t>
            </w:r>
            <w:r>
              <w:t>/ Юдина Т.В.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5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61,5%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3,9</w:t>
            </w:r>
          </w:p>
        </w:tc>
      </w:tr>
      <w:tr w:rsidR="005A2610" w:rsidRPr="00734218" w:rsidTr="005A2610">
        <w:trPr>
          <w:trHeight w:val="122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Обществознание/ Плаксина Е.Г.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19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9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52%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3,6</w:t>
            </w:r>
          </w:p>
        </w:tc>
      </w:tr>
      <w:tr w:rsidR="005A2610" w:rsidRPr="00734218" w:rsidTr="005A2610">
        <w:trPr>
          <w:trHeight w:val="122"/>
        </w:trPr>
        <w:tc>
          <w:tcPr>
            <w:tcW w:w="2100" w:type="dxa"/>
            <w:vAlign w:val="center"/>
          </w:tcPr>
          <w:p w:rsidR="005A2610" w:rsidRDefault="005A2610" w:rsidP="005A2610">
            <w:pPr>
              <w:jc w:val="center"/>
            </w:pPr>
            <w:r>
              <w:t>История России/ Плаксина Е.Г.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3,0</w:t>
            </w:r>
          </w:p>
        </w:tc>
      </w:tr>
      <w:tr w:rsidR="005A2610" w:rsidRPr="00734218" w:rsidTr="005A2610">
        <w:trPr>
          <w:trHeight w:val="126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 w:rsidRPr="00734218">
              <w:t>География</w:t>
            </w:r>
            <w:r>
              <w:t xml:space="preserve">/ </w:t>
            </w: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6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50%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3,5</w:t>
            </w:r>
          </w:p>
        </w:tc>
      </w:tr>
      <w:tr w:rsidR="005A2610" w:rsidRPr="00734218" w:rsidTr="005A2610">
        <w:trPr>
          <w:trHeight w:val="116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 w:rsidRPr="00734218">
              <w:t>Физика</w:t>
            </w:r>
            <w:r>
              <w:t xml:space="preserve">/ </w:t>
            </w: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66,6%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3,6</w:t>
            </w:r>
          </w:p>
        </w:tc>
      </w:tr>
      <w:tr w:rsidR="005A2610" w:rsidRPr="00734218" w:rsidTr="005A2610">
        <w:trPr>
          <w:trHeight w:val="262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 xml:space="preserve">Английский </w:t>
            </w:r>
            <w:r w:rsidRPr="00734218">
              <w:t>язык</w:t>
            </w:r>
            <w:r>
              <w:t xml:space="preserve">/ </w:t>
            </w: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100%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4,0</w:t>
            </w:r>
          </w:p>
        </w:tc>
      </w:tr>
      <w:tr w:rsidR="005A2610" w:rsidRPr="00734218" w:rsidTr="005A2610">
        <w:trPr>
          <w:trHeight w:val="252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 xml:space="preserve">Химия/ </w:t>
            </w: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100%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4,5</w:t>
            </w:r>
          </w:p>
        </w:tc>
      </w:tr>
      <w:tr w:rsidR="005A2610" w:rsidRPr="00734218" w:rsidTr="005A2610">
        <w:trPr>
          <w:trHeight w:val="252"/>
        </w:trPr>
        <w:tc>
          <w:tcPr>
            <w:tcW w:w="2100" w:type="dxa"/>
            <w:vAlign w:val="center"/>
          </w:tcPr>
          <w:p w:rsidR="005A2610" w:rsidRDefault="005A2610" w:rsidP="005A2610">
            <w:pPr>
              <w:jc w:val="center"/>
            </w:pPr>
            <w:r>
              <w:t>Информатика/ Глухов А.М.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3,0</w:t>
            </w:r>
          </w:p>
        </w:tc>
      </w:tr>
    </w:tbl>
    <w:p w:rsidR="003D0995" w:rsidRDefault="007B44D6" w:rsidP="003D0995">
      <w:pPr>
        <w:spacing w:line="360" w:lineRule="auto"/>
        <w:ind w:firstLine="708"/>
        <w:jc w:val="both"/>
      </w:pPr>
      <w:r>
        <w:t xml:space="preserve">Как видно из приведенных данных только по истории и информатике результаты невысоки (средний балл – 3,0), но и исходный уровень знаний сдающих </w:t>
      </w:r>
      <w:r w:rsidR="003D0995">
        <w:t xml:space="preserve">по этим предметам </w:t>
      </w:r>
      <w:r>
        <w:t xml:space="preserve">был невысокий. </w:t>
      </w:r>
      <w:r w:rsidR="003D0995">
        <w:t xml:space="preserve">В большинстве </w:t>
      </w:r>
      <w:r w:rsidR="005F490D">
        <w:t xml:space="preserve">дети </w:t>
      </w:r>
      <w:r w:rsidR="003D0995">
        <w:t xml:space="preserve">подтверждают годовые оценки, что говорит о системности в знаниях обучающихся.  </w:t>
      </w:r>
    </w:p>
    <w:p w:rsidR="003D0995" w:rsidRDefault="007B44D6" w:rsidP="003D0995">
      <w:pPr>
        <w:spacing w:line="360" w:lineRule="auto"/>
        <w:ind w:firstLine="708"/>
        <w:jc w:val="both"/>
      </w:pPr>
      <w:r>
        <w:t xml:space="preserve">Впервые за несколько лет выбор предметов </w:t>
      </w:r>
      <w:r w:rsidR="003D0995">
        <w:t xml:space="preserve">учащимися </w:t>
      </w:r>
      <w:r>
        <w:t xml:space="preserve">для прохождения </w:t>
      </w:r>
      <w:r w:rsidR="003D0995">
        <w:t xml:space="preserve">промежуточной </w:t>
      </w:r>
      <w:r>
        <w:t xml:space="preserve">аттестации </w:t>
      </w:r>
      <w:r w:rsidR="003D0995">
        <w:t>был</w:t>
      </w:r>
      <w:r w:rsidR="005D2A73">
        <w:t xml:space="preserve">,действительно, </w:t>
      </w:r>
      <w:r w:rsidR="003D0995">
        <w:t xml:space="preserve">осознанным. На это указывает количество сдающих географию - всего 12 (по сравнению с прошлыми годами до 30 человек). По-прежнему популярным остается обществознание (19 </w:t>
      </w:r>
      <w:proofErr w:type="gramStart"/>
      <w:r w:rsidR="003D0995">
        <w:t>сдававших</w:t>
      </w:r>
      <w:proofErr w:type="gramEnd"/>
      <w:r w:rsidR="003D0995">
        <w:t xml:space="preserve">), но данный предмет является вступительным во многие вузы различной направленности. Хорошие результаты показали учащиеся по физике, биологии, химии, иностранному языку. Это и понятно, ведь данные </w:t>
      </w:r>
      <w:r w:rsidR="005F490D">
        <w:t>дисциплины</w:t>
      </w:r>
      <w:r w:rsidR="003D0995">
        <w:t xml:space="preserve"> выбирают те дети, которые планируют </w:t>
      </w:r>
      <w:proofErr w:type="gramStart"/>
      <w:r w:rsidR="003D0995">
        <w:t>продолжить обучение в 10 классе и уже сориентированы</w:t>
      </w:r>
      <w:proofErr w:type="gramEnd"/>
      <w:r w:rsidR="003D0995">
        <w:t xml:space="preserve"> на выбор будущей профессии. </w:t>
      </w:r>
    </w:p>
    <w:p w:rsidR="003D0995" w:rsidRDefault="003D0995" w:rsidP="003D0995">
      <w:pPr>
        <w:spacing w:line="360" w:lineRule="auto"/>
        <w:ind w:firstLine="708"/>
        <w:jc w:val="both"/>
      </w:pPr>
      <w:r>
        <w:t xml:space="preserve">Среди десятиклассников </w:t>
      </w:r>
      <w:r w:rsidR="005D2A73">
        <w:t xml:space="preserve">также </w:t>
      </w:r>
      <w:r>
        <w:t>не было ни одного</w:t>
      </w:r>
      <w:r w:rsidR="005D2A73">
        <w:t xml:space="preserve"> ребенка</w:t>
      </w:r>
      <w:r>
        <w:t xml:space="preserve">, кто бы отнеся к </w:t>
      </w:r>
      <w:r w:rsidR="005D2A73">
        <w:t xml:space="preserve">выбору </w:t>
      </w:r>
      <w:r>
        <w:t>экзамен</w:t>
      </w:r>
      <w:r w:rsidR="005D2A73">
        <w:t>ов</w:t>
      </w:r>
      <w:r>
        <w:t xml:space="preserve"> несерьезно. Во многом это заслуга классных руководителей</w:t>
      </w:r>
      <w:r w:rsidR="000E0AD9">
        <w:t>:</w:t>
      </w:r>
      <w:r w:rsidR="00B011E7">
        <w:t xml:space="preserve"> </w:t>
      </w:r>
      <w:proofErr w:type="gramStart"/>
      <w:r w:rsidR="005F490D">
        <w:t>Лушниковой Т.М., Участкиной Г.В.</w:t>
      </w:r>
      <w:r>
        <w:t xml:space="preserve">, которые провели большую работу с родителями </w:t>
      </w:r>
      <w:r w:rsidR="005D2A73">
        <w:t xml:space="preserve">и детьми </w:t>
      </w:r>
      <w:r>
        <w:t>в течение всего учебного года</w:t>
      </w:r>
      <w:r w:rsidR="005D2A73">
        <w:t xml:space="preserve"> по профессиональной ориентации. </w:t>
      </w:r>
      <w:proofErr w:type="gramEnd"/>
    </w:p>
    <w:p w:rsidR="00701481" w:rsidRPr="005A2610" w:rsidRDefault="005A2610" w:rsidP="00701481">
      <w:pPr>
        <w:spacing w:line="360" w:lineRule="auto"/>
        <w:ind w:firstLine="708"/>
        <w:jc w:val="both"/>
      </w:pPr>
      <w:r w:rsidRPr="005A2610">
        <w:t>10 класс</w:t>
      </w:r>
    </w:p>
    <w:tbl>
      <w:tblPr>
        <w:tblStyle w:val="a4"/>
        <w:tblW w:w="9481" w:type="dxa"/>
        <w:tblLook w:val="01E0" w:firstRow="1" w:lastRow="1" w:firstColumn="1" w:lastColumn="1" w:noHBand="0" w:noVBand="0"/>
      </w:tblPr>
      <w:tblGrid>
        <w:gridCol w:w="2100"/>
        <w:gridCol w:w="1125"/>
        <w:gridCol w:w="576"/>
        <w:gridCol w:w="576"/>
        <w:gridCol w:w="576"/>
        <w:gridCol w:w="898"/>
        <w:gridCol w:w="920"/>
        <w:gridCol w:w="992"/>
        <w:gridCol w:w="992"/>
        <w:gridCol w:w="726"/>
      </w:tblGrid>
      <w:tr w:rsidR="005A2610" w:rsidRPr="00734218" w:rsidTr="005A2610">
        <w:trPr>
          <w:trHeight w:val="1402"/>
        </w:trPr>
        <w:tc>
          <w:tcPr>
            <w:tcW w:w="2100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lastRenderedPageBreak/>
              <w:t>Предмет</w:t>
            </w:r>
            <w:r>
              <w:rPr>
                <w:b/>
              </w:rPr>
              <w:t>/учитель</w:t>
            </w:r>
          </w:p>
        </w:tc>
        <w:tc>
          <w:tcPr>
            <w:tcW w:w="1125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Всего сдавало</w:t>
            </w:r>
          </w:p>
        </w:tc>
        <w:tc>
          <w:tcPr>
            <w:tcW w:w="1728" w:type="dxa"/>
            <w:gridSpan w:val="3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Оценки</w:t>
            </w:r>
          </w:p>
        </w:tc>
        <w:tc>
          <w:tcPr>
            <w:tcW w:w="2810" w:type="dxa"/>
            <w:gridSpan w:val="3"/>
            <w:vAlign w:val="center"/>
          </w:tcPr>
          <w:p w:rsidR="005A2610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 xml:space="preserve">По отношению </w:t>
            </w:r>
          </w:p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к годовым</w:t>
            </w:r>
          </w:p>
        </w:tc>
        <w:tc>
          <w:tcPr>
            <w:tcW w:w="992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% КЗ</w:t>
            </w:r>
          </w:p>
        </w:tc>
        <w:tc>
          <w:tcPr>
            <w:tcW w:w="726" w:type="dxa"/>
            <w:vMerge w:val="restart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Ср. балл</w:t>
            </w:r>
          </w:p>
        </w:tc>
      </w:tr>
      <w:tr w:rsidR="005A2610" w:rsidRPr="00734218" w:rsidTr="005A2610">
        <w:trPr>
          <w:trHeight w:val="374"/>
        </w:trPr>
        <w:tc>
          <w:tcPr>
            <w:tcW w:w="2100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«5»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«4»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r w:rsidRPr="00734218">
              <w:rPr>
                <w:b/>
              </w:rPr>
              <w:t>«3»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повыс</w:t>
            </w:r>
            <w:proofErr w:type="spellEnd"/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ind w:left="-2744" w:firstLine="2744"/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подтв</w:t>
            </w:r>
            <w:proofErr w:type="spellEnd"/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  <w:proofErr w:type="spellStart"/>
            <w:r w:rsidRPr="00734218">
              <w:rPr>
                <w:b/>
              </w:rPr>
              <w:t>пониз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  <w:tc>
          <w:tcPr>
            <w:tcW w:w="726" w:type="dxa"/>
            <w:vMerge/>
            <w:vAlign w:val="center"/>
          </w:tcPr>
          <w:p w:rsidR="005A2610" w:rsidRPr="00734218" w:rsidRDefault="005A2610" w:rsidP="005A2610">
            <w:pPr>
              <w:jc w:val="center"/>
              <w:rPr>
                <w:b/>
              </w:rPr>
            </w:pPr>
          </w:p>
        </w:tc>
      </w:tr>
      <w:tr w:rsidR="005A2610" w:rsidRPr="00734218" w:rsidTr="005A2610">
        <w:trPr>
          <w:trHeight w:val="358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 w:rsidRPr="00734218">
              <w:t>Биология</w:t>
            </w:r>
            <w:r>
              <w:t>/ Юдина Т.В.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87,5%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4,5</w:t>
            </w:r>
          </w:p>
        </w:tc>
      </w:tr>
      <w:tr w:rsidR="005A2610" w:rsidRPr="00734218" w:rsidTr="005A2610">
        <w:trPr>
          <w:trHeight w:val="122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Обществознание/ Плаксина Е.Г.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85,7%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4,4</w:t>
            </w:r>
          </w:p>
        </w:tc>
      </w:tr>
      <w:tr w:rsidR="005A2610" w:rsidRPr="00734218" w:rsidTr="005A2610">
        <w:trPr>
          <w:trHeight w:val="116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 w:rsidRPr="00734218">
              <w:t>Физика</w:t>
            </w:r>
            <w:r>
              <w:t xml:space="preserve">/ </w:t>
            </w: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42,8%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3,4</w:t>
            </w:r>
          </w:p>
        </w:tc>
      </w:tr>
      <w:tr w:rsidR="005A2610" w:rsidRPr="00734218" w:rsidTr="005A2610">
        <w:trPr>
          <w:trHeight w:val="262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 xml:space="preserve">Английский </w:t>
            </w:r>
            <w:r w:rsidRPr="00734218">
              <w:t>язык</w:t>
            </w:r>
            <w:r>
              <w:t>/ Баранова Т.А.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100%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4,6</w:t>
            </w:r>
          </w:p>
        </w:tc>
      </w:tr>
      <w:tr w:rsidR="005A2610" w:rsidRPr="00734218" w:rsidTr="005A2610">
        <w:trPr>
          <w:trHeight w:val="252"/>
        </w:trPr>
        <w:tc>
          <w:tcPr>
            <w:tcW w:w="210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 xml:space="preserve">Литература/ </w:t>
            </w: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80%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4,2</w:t>
            </w:r>
          </w:p>
        </w:tc>
      </w:tr>
      <w:tr w:rsidR="005A2610" w:rsidRPr="00734218" w:rsidTr="005A2610">
        <w:trPr>
          <w:trHeight w:val="252"/>
        </w:trPr>
        <w:tc>
          <w:tcPr>
            <w:tcW w:w="2100" w:type="dxa"/>
            <w:vAlign w:val="center"/>
          </w:tcPr>
          <w:p w:rsidR="005A2610" w:rsidRDefault="005A2610" w:rsidP="005A2610">
            <w:pPr>
              <w:jc w:val="center"/>
            </w:pPr>
            <w:r>
              <w:t>Информатика/ Глухов А.М.</w:t>
            </w:r>
          </w:p>
        </w:tc>
        <w:tc>
          <w:tcPr>
            <w:tcW w:w="1125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898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-</w:t>
            </w:r>
          </w:p>
        </w:tc>
        <w:tc>
          <w:tcPr>
            <w:tcW w:w="920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42</w:t>
            </w:r>
            <w:r w:rsidR="00B011E7">
              <w:t>%</w:t>
            </w:r>
          </w:p>
        </w:tc>
        <w:tc>
          <w:tcPr>
            <w:tcW w:w="726" w:type="dxa"/>
            <w:vAlign w:val="center"/>
          </w:tcPr>
          <w:p w:rsidR="005A2610" w:rsidRPr="00734218" w:rsidRDefault="005A2610" w:rsidP="005A2610">
            <w:pPr>
              <w:jc w:val="center"/>
            </w:pPr>
            <w:r>
              <w:t>3,7</w:t>
            </w:r>
          </w:p>
        </w:tc>
      </w:tr>
    </w:tbl>
    <w:p w:rsidR="005A2610" w:rsidRPr="005D2A73" w:rsidRDefault="005A2610" w:rsidP="00701481">
      <w:pPr>
        <w:spacing w:line="360" w:lineRule="auto"/>
        <w:ind w:firstLine="708"/>
        <w:jc w:val="both"/>
        <w:rPr>
          <w:color w:val="FF0000"/>
        </w:rPr>
      </w:pPr>
    </w:p>
    <w:p w:rsidR="005D2A73" w:rsidRDefault="005D2A73" w:rsidP="003D0995">
      <w:pPr>
        <w:spacing w:line="360" w:lineRule="auto"/>
        <w:ind w:firstLine="708"/>
        <w:jc w:val="both"/>
      </w:pPr>
      <w:r>
        <w:t>Обратите внимание на перечень выбра</w:t>
      </w:r>
      <w:r w:rsidR="005F490D">
        <w:t>н</w:t>
      </w:r>
      <w:r>
        <w:t>ных предметов и на качественный уровень сдачи экзаменов. Здесь мы видим, что десятиклассники преимуществе</w:t>
      </w:r>
      <w:r w:rsidR="005F490D">
        <w:t xml:space="preserve">нно подтверждают годовые оценки и качественные показатели также удовлетворительны. </w:t>
      </w:r>
    </w:p>
    <w:p w:rsidR="005F490D" w:rsidRDefault="005F490D" w:rsidP="003D0995">
      <w:pPr>
        <w:spacing w:line="360" w:lineRule="auto"/>
        <w:ind w:firstLine="708"/>
        <w:jc w:val="both"/>
      </w:pPr>
      <w:r>
        <w:t xml:space="preserve">Однако, что касается обязательных предметов: русский язык и математика, - то здесь есть ряд проблем. С первого раза не набрали необходимого количества баллов по русскому языку 3 человека (все ученики </w:t>
      </w:r>
      <w:proofErr w:type="gramStart"/>
      <w:r>
        <w:t>10</w:t>
      </w:r>
      <w:proofErr w:type="gramEnd"/>
      <w:r>
        <w:t xml:space="preserve"> а класса), при пересдаче результаты также оказались очень низкими. По математике группа ребят выполнила только минимальное количество заданий, что также не обеспечивает уверенности в положительной сдаче ими ЕГЭ в 2013 году. В связи с этим необходимо </w:t>
      </w:r>
      <w:r w:rsidR="00701481">
        <w:t xml:space="preserve">продумать систему консультативной поддержки учащихся данной группы, разработать для них карточки-опоры, алгоритмы выполнения заданий, работать в тесном контакте с классными руководителями, родителями. </w:t>
      </w:r>
    </w:p>
    <w:p w:rsidR="00F3736C" w:rsidRDefault="005D2A73" w:rsidP="000E0AD9">
      <w:pPr>
        <w:spacing w:line="360" w:lineRule="auto"/>
        <w:ind w:firstLine="708"/>
        <w:jc w:val="both"/>
      </w:pPr>
      <w:r>
        <w:t>Результаты итоговой аттестации учащихся 9-х классов даны в сравнении за три последних года.</w:t>
      </w:r>
    </w:p>
    <w:tbl>
      <w:tblPr>
        <w:tblW w:w="10093" w:type="dxa"/>
        <w:jc w:val="center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559"/>
        <w:gridCol w:w="1276"/>
        <w:gridCol w:w="1454"/>
        <w:gridCol w:w="672"/>
        <w:gridCol w:w="733"/>
        <w:gridCol w:w="543"/>
        <w:gridCol w:w="850"/>
        <w:gridCol w:w="542"/>
        <w:gridCol w:w="734"/>
        <w:gridCol w:w="6"/>
      </w:tblGrid>
      <w:tr w:rsidR="005D2A73" w:rsidTr="005D2A73">
        <w:trPr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</w:tcPr>
          <w:p w:rsidR="005D2A73" w:rsidRPr="009D55E6" w:rsidRDefault="005D2A73" w:rsidP="005D2A73">
            <w:pPr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559" w:type="dxa"/>
            <w:vMerge w:val="restart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аттестации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4080" w:type="dxa"/>
            <w:gridSpan w:val="7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оценки</w:t>
            </w:r>
          </w:p>
        </w:tc>
      </w:tr>
      <w:tr w:rsidR="005D2A73" w:rsidTr="005D2A73">
        <w:trPr>
          <w:gridAfter w:val="1"/>
          <w:wAfter w:w="6" w:type="dxa"/>
          <w:trHeight w:val="144"/>
          <w:jc w:val="center"/>
        </w:trPr>
        <w:tc>
          <w:tcPr>
            <w:tcW w:w="1724" w:type="dxa"/>
            <w:vMerge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43" w:type="dxa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42" w:type="dxa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4" w:type="dxa"/>
            <w:shd w:val="clear" w:color="auto" w:fill="auto"/>
          </w:tcPr>
          <w:p w:rsidR="005D2A73" w:rsidRPr="009D55E6" w:rsidRDefault="005D2A73" w:rsidP="005F490D">
            <w:pPr>
              <w:jc w:val="center"/>
              <w:rPr>
                <w:b/>
                <w:sz w:val="20"/>
                <w:szCs w:val="20"/>
              </w:rPr>
            </w:pPr>
            <w:r w:rsidRPr="009D55E6">
              <w:rPr>
                <w:b/>
                <w:sz w:val="20"/>
                <w:szCs w:val="20"/>
              </w:rPr>
              <w:t>%</w:t>
            </w:r>
          </w:p>
        </w:tc>
      </w:tr>
      <w:tr w:rsidR="005D2A73" w:rsidTr="005D2A73">
        <w:trPr>
          <w:gridAfter w:val="1"/>
          <w:wAfter w:w="6" w:type="dxa"/>
          <w:trHeight w:val="55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vMerge w:val="restart"/>
            <w:vAlign w:val="center"/>
          </w:tcPr>
          <w:p w:rsidR="005D2A73" w:rsidRDefault="005D2A73" w:rsidP="005F490D">
            <w:pPr>
              <w:jc w:val="center"/>
            </w:pPr>
            <w:r>
              <w:rPr>
                <w:sz w:val="20"/>
                <w:szCs w:val="20"/>
              </w:rPr>
              <w:t>(ГИА, изложение с элементами сочинения)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46,2%</w:t>
            </w:r>
          </w:p>
        </w:tc>
      </w:tr>
      <w:tr w:rsidR="005D2A73" w:rsidTr="005D2A73">
        <w:trPr>
          <w:gridAfter w:val="1"/>
          <w:wAfter w:w="6" w:type="dxa"/>
          <w:trHeight w:val="144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Default="005D2A73" w:rsidP="005F490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26,9%</w:t>
            </w:r>
          </w:p>
        </w:tc>
      </w:tr>
      <w:tr w:rsidR="005D2A73" w:rsidTr="005D2A73">
        <w:trPr>
          <w:gridAfter w:val="1"/>
          <w:wAfter w:w="6" w:type="dxa"/>
          <w:trHeight w:val="144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Default="005D2A73" w:rsidP="005F490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ГИА, 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Физика</w:t>
            </w:r>
          </w:p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 w:rsidRPr="00074472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46,6%</w:t>
            </w:r>
          </w:p>
        </w:tc>
      </w:tr>
      <w:tr w:rsidR="005D2A73" w:rsidTr="005D2A73">
        <w:trPr>
          <w:gridAfter w:val="1"/>
          <w:wAfter w:w="6" w:type="dxa"/>
          <w:trHeight w:val="270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ГИА, </w:t>
            </w:r>
            <w:r>
              <w:rPr>
                <w:sz w:val="20"/>
                <w:szCs w:val="20"/>
              </w:rPr>
              <w:lastRenderedPageBreak/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lastRenderedPageBreak/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</w:tr>
      <w:tr w:rsidR="005D2A73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1559" w:type="dxa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14,2%</w:t>
            </w:r>
          </w:p>
        </w:tc>
      </w:tr>
      <w:tr w:rsidR="005D2A73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ГИА, традиционная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традиционная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Химия</w:t>
            </w:r>
          </w:p>
        </w:tc>
        <w:tc>
          <w:tcPr>
            <w:tcW w:w="1559" w:type="dxa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ГИА, 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Default="005D2A73" w:rsidP="005F490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 w:rsidRPr="009D55E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vMerge w:val="restart"/>
          </w:tcPr>
          <w:p w:rsidR="005D2A73" w:rsidRPr="00074472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5D2A73" w:rsidRPr="009D55E6" w:rsidRDefault="005D2A73" w:rsidP="005F49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Default="005D2A73" w:rsidP="005F490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5D2A73" w:rsidRPr="009D55E6" w:rsidRDefault="005D2A73" w:rsidP="005F49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Default="005D2A73" w:rsidP="005F490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Pr="009D55E6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 w:val="restart"/>
            <w:shd w:val="clear" w:color="auto" w:fill="auto"/>
          </w:tcPr>
          <w:p w:rsidR="005D2A73" w:rsidRPr="009D55E6" w:rsidRDefault="005D2A73" w:rsidP="005F4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  <w:vMerge w:val="restart"/>
          </w:tcPr>
          <w:p w:rsidR="005D2A73" w:rsidRDefault="005D2A73" w:rsidP="005F490D">
            <w:pPr>
              <w:jc w:val="center"/>
            </w:pPr>
            <w:r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2009/2010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5D2A73" w:rsidRPr="009D55E6" w:rsidRDefault="005D2A73" w:rsidP="005F49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Default="005D2A73" w:rsidP="005F490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2010/2011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35,2%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17,6%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47,0%</w:t>
            </w:r>
          </w:p>
        </w:tc>
      </w:tr>
      <w:tr w:rsidR="005D2A73" w:rsidRPr="009D55E6" w:rsidTr="005D2A73">
        <w:trPr>
          <w:gridAfter w:val="1"/>
          <w:wAfter w:w="6" w:type="dxa"/>
          <w:trHeight w:val="285"/>
          <w:jc w:val="center"/>
        </w:trPr>
        <w:tc>
          <w:tcPr>
            <w:tcW w:w="1724" w:type="dxa"/>
            <w:vMerge/>
            <w:shd w:val="clear" w:color="auto" w:fill="auto"/>
          </w:tcPr>
          <w:p w:rsidR="005D2A73" w:rsidRPr="009D55E6" w:rsidRDefault="005D2A73" w:rsidP="005F49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2A73" w:rsidRDefault="005D2A73" w:rsidP="005F490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</w:pPr>
            <w:r>
              <w:t>2011/2012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D2A73" w:rsidRDefault="005D2A73" w:rsidP="005F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2A73" w:rsidRDefault="005D2A73" w:rsidP="00885DD1">
      <w:pPr>
        <w:spacing w:line="360" w:lineRule="auto"/>
        <w:jc w:val="both"/>
      </w:pPr>
      <w:r>
        <w:t>Качество демонстрируемых знаний представлено в диаграммах:</w:t>
      </w:r>
    </w:p>
    <w:p w:rsidR="005D2A73" w:rsidRDefault="002513BF" w:rsidP="00885DD1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13BF" w:rsidRDefault="002513BF" w:rsidP="00885DD1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486400" cy="29051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5E50" w:rsidRDefault="00735E50" w:rsidP="00885DD1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5E50" w:rsidRDefault="00701481" w:rsidP="00FB35D8">
      <w:pPr>
        <w:spacing w:line="360" w:lineRule="auto"/>
        <w:ind w:firstLine="708"/>
        <w:jc w:val="both"/>
      </w:pPr>
      <w:r>
        <w:t>Конечно, достаточно высокий уровень знаний учащиеся демонстрируют по той причине, что итоговую аттестацию в форме ГИА проходил</w:t>
      </w:r>
      <w:r w:rsidR="008B5256">
        <w:t>а</w:t>
      </w:r>
      <w:r>
        <w:t xml:space="preserve"> только </w:t>
      </w:r>
      <w:r w:rsidR="008B5256">
        <w:t xml:space="preserve">та </w:t>
      </w:r>
      <w:r>
        <w:t xml:space="preserve">часть обучающихся, </w:t>
      </w:r>
      <w:r w:rsidR="008B5256">
        <w:t xml:space="preserve">которая </w:t>
      </w:r>
      <w:r>
        <w:t>име</w:t>
      </w:r>
      <w:r w:rsidR="008B5256">
        <w:t>ет</w:t>
      </w:r>
      <w:r>
        <w:t xml:space="preserve"> стабильные знания по предметам. </w:t>
      </w:r>
      <w:r w:rsidR="00735E50">
        <w:t xml:space="preserve">Надо отметить, что в этом учебном году учащиеся 9-х классов впервые сдавали физику и математику в новой форме. Но так как в предыдущие годы учителя активно вводили в практику задания с учетом демоверсий ГИА, результаты оказались достаточно высокими. Большая заслуга в этом не только ведущих учителей, но и их коллег. Неоднократно на методических объединениях  опытные учителя  делились </w:t>
      </w:r>
      <w:r w:rsidR="00FB35D8">
        <w:t>наработками</w:t>
      </w:r>
      <w:r w:rsidR="00735E50">
        <w:t xml:space="preserve"> с коллегами по  подготовке учащихся к итоговой аттестации, внутри методических объединений создан банк тестовых работ с учетом кодификатора ГИА. Большую помощь в подготовке к экзаменам оказало участие в дистанционном проекте системы </w:t>
      </w:r>
      <w:proofErr w:type="spellStart"/>
      <w:r w:rsidR="00735E50">
        <w:t>Статград</w:t>
      </w:r>
      <w:proofErr w:type="spellEnd"/>
      <w:r w:rsidR="00735E50">
        <w:t xml:space="preserve">, сотрудничество с которым мы планируем продолжить в новом году.  </w:t>
      </w:r>
    </w:p>
    <w:p w:rsidR="00735E50" w:rsidRDefault="00735E50" w:rsidP="00FB35D8">
      <w:pPr>
        <w:spacing w:line="360" w:lineRule="auto"/>
        <w:ind w:firstLine="708"/>
        <w:jc w:val="both"/>
      </w:pPr>
      <w:r>
        <w:t xml:space="preserve">Конечно, проблемы в подготовке учащихся 9-х классов к итоговой аттестации в новой форме есть. </w:t>
      </w:r>
      <w:r w:rsidR="00FB35D8">
        <w:t>С</w:t>
      </w:r>
      <w:r>
        <w:t xml:space="preserve"> 2014 года</w:t>
      </w:r>
      <w:r w:rsidR="00FB35D8">
        <w:t xml:space="preserve"> подобна форма сдачи станет обязательной, и каждый выпускник, независимо от уровня подготовки,  будет оцениваться  независимой </w:t>
      </w:r>
      <w:r w:rsidR="00FB35D8">
        <w:lastRenderedPageBreak/>
        <w:t>территориальной  экзаменационной комиссией. Как подготовить каждого к экзамену? Вопрос,  который предстоит решать предметным методическим объединени</w:t>
      </w:r>
      <w:r w:rsidR="00701481">
        <w:t>ям в новом учебном году.</w:t>
      </w:r>
    </w:p>
    <w:p w:rsidR="0086576A" w:rsidRDefault="008B5256" w:rsidP="00FB35D8">
      <w:pPr>
        <w:spacing w:line="360" w:lineRule="auto"/>
        <w:ind w:firstLine="708"/>
        <w:jc w:val="both"/>
      </w:pPr>
      <w:r>
        <w:t>Обучение в 10 классе планируют продолжить обучение 3</w:t>
      </w:r>
      <w:r w:rsidR="007E57F2">
        <w:t>4</w:t>
      </w:r>
      <w:r>
        <w:t xml:space="preserve"> девятиклассника, 2</w:t>
      </w:r>
      <w:r w:rsidR="007E57F2">
        <w:t>3</w:t>
      </w:r>
      <w:r>
        <w:t xml:space="preserve"> человека начнут получать </w:t>
      </w:r>
      <w:r w:rsidR="0086576A">
        <w:t>п</w:t>
      </w:r>
      <w:r>
        <w:t xml:space="preserve">рофессию  в следующих </w:t>
      </w:r>
      <w:r w:rsidR="0086576A">
        <w:t xml:space="preserve"> учреждения СПО  и НПО:</w:t>
      </w:r>
    </w:p>
    <w:p w:rsidR="003B0689" w:rsidRDefault="003B0689" w:rsidP="00FB35D8">
      <w:pPr>
        <w:spacing w:line="360" w:lineRule="auto"/>
        <w:ind w:firstLine="708"/>
        <w:jc w:val="both"/>
      </w:pPr>
      <w:r>
        <w:rPr>
          <w:noProof/>
        </w:rPr>
        <w:drawing>
          <wp:inline distT="0" distB="0" distL="0" distR="0">
            <wp:extent cx="4562475" cy="21145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0689" w:rsidRDefault="003B0689" w:rsidP="00FB35D8">
      <w:pPr>
        <w:spacing w:line="360" w:lineRule="auto"/>
        <w:ind w:firstLine="708"/>
        <w:jc w:val="both"/>
      </w:pPr>
    </w:p>
    <w:p w:rsidR="0086576A" w:rsidRPr="007E57F2" w:rsidRDefault="0086576A" w:rsidP="0086576A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7E57F2">
        <w:t xml:space="preserve">электронный колледж – </w:t>
      </w:r>
      <w:r w:rsidR="007E57F2" w:rsidRPr="007E57F2">
        <w:t>6</w:t>
      </w:r>
    </w:p>
    <w:p w:rsidR="0086576A" w:rsidRPr="007E57F2" w:rsidRDefault="0086576A" w:rsidP="0086576A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7E57F2">
        <w:t>мед</w:t>
      </w:r>
      <w:proofErr w:type="gramStart"/>
      <w:r w:rsidRPr="007E57F2">
        <w:t>.к</w:t>
      </w:r>
      <w:proofErr w:type="gramEnd"/>
      <w:r w:rsidRPr="007E57F2">
        <w:t xml:space="preserve">олледж – </w:t>
      </w:r>
      <w:r w:rsidR="007E57F2" w:rsidRPr="007E57F2">
        <w:t>1</w:t>
      </w:r>
    </w:p>
    <w:p w:rsidR="0086576A" w:rsidRPr="007E57F2" w:rsidRDefault="0086576A" w:rsidP="0086576A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7E57F2">
        <w:t>кузнецкий многопрофильный колледж – 1</w:t>
      </w:r>
      <w:r w:rsidR="007E57F2" w:rsidRPr="007E57F2">
        <w:t>3</w:t>
      </w:r>
    </w:p>
    <w:p w:rsidR="0086576A" w:rsidRPr="007E57F2" w:rsidRDefault="0086576A" w:rsidP="0086576A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7E57F2">
        <w:t>железнодорожный техникум г.</w:t>
      </w:r>
      <w:r w:rsidR="007E57F2" w:rsidRPr="007E57F2">
        <w:t>Пензы – 2</w:t>
      </w:r>
    </w:p>
    <w:p w:rsidR="007E57F2" w:rsidRPr="007E57F2" w:rsidRDefault="007E57F2" w:rsidP="0086576A">
      <w:pPr>
        <w:numPr>
          <w:ilvl w:val="0"/>
          <w:numId w:val="2"/>
        </w:numPr>
        <w:shd w:val="clear" w:color="auto" w:fill="FFFFFF"/>
        <w:spacing w:line="360" w:lineRule="auto"/>
        <w:ind w:right="19"/>
        <w:jc w:val="both"/>
      </w:pPr>
      <w:r w:rsidRPr="007E57F2">
        <w:t>юридический колледж г. Пензы - 1</w:t>
      </w:r>
    </w:p>
    <w:p w:rsidR="0086576A" w:rsidRPr="007B2AE1" w:rsidRDefault="0086576A" w:rsidP="0086576A">
      <w:pPr>
        <w:shd w:val="clear" w:color="auto" w:fill="FFFFFF"/>
        <w:spacing w:line="360" w:lineRule="auto"/>
        <w:ind w:right="19" w:firstLine="708"/>
        <w:jc w:val="both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</w:rPr>
        <w:t xml:space="preserve">26учащихся 11 класса </w:t>
      </w:r>
      <w:r w:rsidRPr="007B2AE1">
        <w:rPr>
          <w:color w:val="000000"/>
          <w:sz w:val="22"/>
          <w:szCs w:val="22"/>
        </w:rPr>
        <w:t xml:space="preserve">были допущены к государственной итоговой аттестации. Все экзамены </w:t>
      </w:r>
      <w:r>
        <w:rPr>
          <w:color w:val="000000"/>
          <w:sz w:val="22"/>
          <w:szCs w:val="22"/>
        </w:rPr>
        <w:t>были</w:t>
      </w:r>
      <w:r w:rsidRPr="007B2AE1">
        <w:rPr>
          <w:color w:val="000000"/>
          <w:sz w:val="22"/>
          <w:szCs w:val="22"/>
        </w:rPr>
        <w:t xml:space="preserve"> сда</w:t>
      </w:r>
      <w:r>
        <w:rPr>
          <w:color w:val="000000"/>
          <w:sz w:val="22"/>
          <w:szCs w:val="22"/>
        </w:rPr>
        <w:t>ны</w:t>
      </w:r>
      <w:r w:rsidRPr="007B2AE1">
        <w:rPr>
          <w:color w:val="000000"/>
          <w:sz w:val="22"/>
          <w:szCs w:val="22"/>
        </w:rPr>
        <w:t xml:space="preserve"> в форме ЕГЭ, итоги </w:t>
      </w:r>
      <w:r>
        <w:rPr>
          <w:color w:val="000000"/>
          <w:sz w:val="22"/>
          <w:szCs w:val="22"/>
        </w:rPr>
        <w:t xml:space="preserve">экзаменов </w:t>
      </w:r>
      <w:r w:rsidRPr="007B2AE1">
        <w:rPr>
          <w:color w:val="000000"/>
          <w:sz w:val="22"/>
          <w:szCs w:val="22"/>
        </w:rPr>
        <w:t xml:space="preserve"> следующие:</w:t>
      </w:r>
    </w:p>
    <w:p w:rsidR="0086576A" w:rsidRPr="00EC449A" w:rsidRDefault="0086576A" w:rsidP="0086576A">
      <w:pPr>
        <w:shd w:val="clear" w:color="auto" w:fill="FFFFFF"/>
        <w:ind w:right="19" w:firstLine="708"/>
        <w:jc w:val="both"/>
        <w:rPr>
          <w:color w:val="000000"/>
          <w:sz w:val="12"/>
          <w:szCs w:val="12"/>
          <w:lang w:val="be-BY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1878"/>
        <w:gridCol w:w="839"/>
        <w:gridCol w:w="725"/>
        <w:gridCol w:w="1067"/>
        <w:gridCol w:w="1110"/>
        <w:gridCol w:w="1376"/>
        <w:gridCol w:w="1313"/>
        <w:gridCol w:w="1806"/>
      </w:tblGrid>
      <w:tr w:rsidR="0086576A" w:rsidRPr="00067893" w:rsidTr="0086576A">
        <w:trPr>
          <w:cantSplit/>
          <w:trHeight w:val="452"/>
          <w:jc w:val="center"/>
        </w:trPr>
        <w:tc>
          <w:tcPr>
            <w:tcW w:w="411" w:type="dxa"/>
          </w:tcPr>
          <w:p w:rsidR="0086576A" w:rsidRPr="00067893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68" w:type="dxa"/>
          </w:tcPr>
          <w:p w:rsidR="0086576A" w:rsidRPr="00067893" w:rsidRDefault="0086576A" w:rsidP="005A2610">
            <w:pPr>
              <w:shd w:val="clear" w:color="auto" w:fill="FFFFFF"/>
              <w:ind w:left="-103" w:right="-102" w:firstLine="5"/>
              <w:jc w:val="center"/>
            </w:pPr>
            <w:r w:rsidRPr="00067893">
              <w:rPr>
                <w:color w:val="000000"/>
                <w:sz w:val="22"/>
                <w:szCs w:val="22"/>
              </w:rPr>
              <w:t>Предмет</w:t>
            </w:r>
            <w:r w:rsidR="003B0689">
              <w:rPr>
                <w:color w:val="000000"/>
                <w:sz w:val="22"/>
                <w:szCs w:val="22"/>
              </w:rPr>
              <w:t>/ учитель</w:t>
            </w:r>
          </w:p>
        </w:tc>
        <w:tc>
          <w:tcPr>
            <w:tcW w:w="839" w:type="dxa"/>
          </w:tcPr>
          <w:p w:rsidR="0086576A" w:rsidRPr="00067893" w:rsidRDefault="0086576A" w:rsidP="005A2610">
            <w:pPr>
              <w:shd w:val="clear" w:color="auto" w:fill="FFFFFF"/>
              <w:ind w:left="-103" w:right="-102" w:firstLine="5"/>
              <w:jc w:val="center"/>
            </w:pPr>
            <w:r w:rsidRPr="00067893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сего сдавали</w:t>
            </w:r>
          </w:p>
        </w:tc>
        <w:tc>
          <w:tcPr>
            <w:tcW w:w="725" w:type="dxa"/>
          </w:tcPr>
          <w:p w:rsidR="0086576A" w:rsidRPr="00067893" w:rsidRDefault="0086576A" w:rsidP="005A2610">
            <w:pPr>
              <w:shd w:val="clear" w:color="auto" w:fill="FFFFFF"/>
              <w:ind w:left="-103" w:right="-102" w:firstLine="5"/>
              <w:jc w:val="center"/>
            </w:pPr>
            <w:r>
              <w:rPr>
                <w:color w:val="000000"/>
                <w:sz w:val="22"/>
                <w:szCs w:val="22"/>
              </w:rPr>
              <w:t>Сда</w:t>
            </w:r>
            <w:r w:rsidRPr="00067893">
              <w:rPr>
                <w:color w:val="000000"/>
                <w:sz w:val="22"/>
                <w:szCs w:val="22"/>
              </w:rPr>
              <w:t xml:space="preserve">ли </w:t>
            </w:r>
          </w:p>
        </w:tc>
        <w:tc>
          <w:tcPr>
            <w:tcW w:w="1068" w:type="dxa"/>
          </w:tcPr>
          <w:p w:rsidR="0086576A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Проход</w:t>
            </w:r>
          </w:p>
          <w:p w:rsidR="0086576A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ной балл</w:t>
            </w:r>
          </w:p>
        </w:tc>
        <w:tc>
          <w:tcPr>
            <w:tcW w:w="1111" w:type="dxa"/>
          </w:tcPr>
          <w:p w:rsidR="0086576A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Средний </w:t>
            </w:r>
          </w:p>
          <w:p w:rsidR="0086576A" w:rsidRPr="00067893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378" w:type="dxa"/>
          </w:tcPr>
          <w:p w:rsidR="0086576A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</w:t>
            </w:r>
          </w:p>
          <w:p w:rsidR="0086576A" w:rsidRPr="00067893" w:rsidRDefault="0086576A" w:rsidP="0086576A">
            <w:pPr>
              <w:shd w:val="clear" w:color="auto" w:fill="FFFFFF"/>
              <w:ind w:left="-103" w:right="-102" w:firstLine="5"/>
              <w:jc w:val="center"/>
            </w:pPr>
            <w:r w:rsidRPr="00067893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316" w:type="dxa"/>
          </w:tcPr>
          <w:p w:rsidR="0086576A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Max</w:t>
            </w:r>
          </w:p>
          <w:p w:rsidR="0086576A" w:rsidRPr="00067893" w:rsidRDefault="0086576A" w:rsidP="005A2610">
            <w:pPr>
              <w:shd w:val="clear" w:color="auto" w:fill="FFFFFF"/>
              <w:ind w:left="-103" w:right="-102" w:firstLine="5"/>
              <w:jc w:val="center"/>
            </w:pPr>
            <w:r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808" w:type="dxa"/>
          </w:tcPr>
          <w:p w:rsidR="0086576A" w:rsidRPr="00067893" w:rsidRDefault="0086576A" w:rsidP="005A2610">
            <w:pPr>
              <w:shd w:val="clear" w:color="auto" w:fill="FFFFFF"/>
              <w:ind w:left="-103" w:right="-102" w:firstLine="5"/>
              <w:jc w:val="center"/>
              <w:rPr>
                <w:lang w:val="be-BY"/>
              </w:rPr>
            </w:pPr>
            <w:r w:rsidRPr="00067893">
              <w:rPr>
                <w:color w:val="000000"/>
                <w:sz w:val="22"/>
                <w:szCs w:val="22"/>
              </w:rPr>
              <w:t>Ф.И.О</w:t>
            </w:r>
            <w:r w:rsidRPr="00067893">
              <w:rPr>
                <w:color w:val="000000"/>
                <w:sz w:val="22"/>
                <w:szCs w:val="22"/>
                <w:lang w:val="be-BY"/>
              </w:rPr>
              <w:t>.</w:t>
            </w:r>
            <w:r w:rsidRPr="00067893">
              <w:rPr>
                <w:color w:val="000000"/>
                <w:sz w:val="22"/>
                <w:szCs w:val="22"/>
              </w:rPr>
              <w:t xml:space="preserve"> ученика</w:t>
            </w:r>
          </w:p>
        </w:tc>
      </w:tr>
      <w:tr w:rsidR="0086576A" w:rsidRPr="00067893" w:rsidTr="0086576A">
        <w:trPr>
          <w:trHeight w:val="243"/>
          <w:jc w:val="center"/>
        </w:trPr>
        <w:tc>
          <w:tcPr>
            <w:tcW w:w="411" w:type="dxa"/>
          </w:tcPr>
          <w:p w:rsidR="0086576A" w:rsidRPr="00067893" w:rsidRDefault="0086576A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86576A" w:rsidRPr="00C81FC7" w:rsidRDefault="0086576A" w:rsidP="005A2610">
            <w:pPr>
              <w:shd w:val="clear" w:color="auto" w:fill="FFFFFF"/>
              <w:ind w:right="19" w:firstLine="5"/>
              <w:jc w:val="both"/>
            </w:pPr>
            <w:r w:rsidRPr="00C81FC7">
              <w:rPr>
                <w:color w:val="000000"/>
                <w:sz w:val="22"/>
                <w:szCs w:val="22"/>
              </w:rPr>
              <w:t>Русский язык</w:t>
            </w:r>
            <w:r w:rsidR="003B0689" w:rsidRPr="00C81FC7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="003B0689" w:rsidRPr="00C81FC7">
              <w:rPr>
                <w:color w:val="000000"/>
                <w:sz w:val="22"/>
                <w:szCs w:val="22"/>
              </w:rPr>
              <w:t>Участкина</w:t>
            </w:r>
            <w:proofErr w:type="spellEnd"/>
            <w:r w:rsidR="003B0689" w:rsidRPr="00C81FC7">
              <w:rPr>
                <w:color w:val="000000"/>
                <w:sz w:val="22"/>
                <w:szCs w:val="22"/>
              </w:rPr>
              <w:t xml:space="preserve"> Г.В.</w:t>
            </w:r>
          </w:p>
        </w:tc>
        <w:tc>
          <w:tcPr>
            <w:tcW w:w="839" w:type="dxa"/>
          </w:tcPr>
          <w:p w:rsidR="0086576A" w:rsidRPr="00C81FC7" w:rsidRDefault="0086576A" w:rsidP="005A2610">
            <w:pPr>
              <w:shd w:val="clear" w:color="auto" w:fill="FFFFFF"/>
              <w:ind w:right="19" w:firstLine="5"/>
              <w:jc w:val="center"/>
            </w:pPr>
            <w:r w:rsidRPr="00C81FC7">
              <w:rPr>
                <w:sz w:val="22"/>
                <w:szCs w:val="22"/>
              </w:rPr>
              <w:t>26</w:t>
            </w:r>
          </w:p>
        </w:tc>
        <w:tc>
          <w:tcPr>
            <w:tcW w:w="725" w:type="dxa"/>
          </w:tcPr>
          <w:p w:rsidR="0086576A" w:rsidRPr="00C81FC7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 w:rsidRPr="00C81FC7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068" w:type="dxa"/>
          </w:tcPr>
          <w:p w:rsidR="0086576A" w:rsidRPr="00C81FC7" w:rsidRDefault="003B0689" w:rsidP="005A2610">
            <w:pPr>
              <w:shd w:val="clear" w:color="auto" w:fill="FFFFFF"/>
              <w:ind w:right="19" w:firstLine="5"/>
              <w:jc w:val="center"/>
            </w:pPr>
            <w:r w:rsidRPr="00C81FC7">
              <w:rPr>
                <w:sz w:val="22"/>
                <w:szCs w:val="22"/>
              </w:rPr>
              <w:t>36</w:t>
            </w:r>
          </w:p>
        </w:tc>
        <w:tc>
          <w:tcPr>
            <w:tcW w:w="1111" w:type="dxa"/>
          </w:tcPr>
          <w:p w:rsidR="0086576A" w:rsidRPr="00C81FC7" w:rsidRDefault="003B0689" w:rsidP="005A2610">
            <w:pPr>
              <w:shd w:val="clear" w:color="auto" w:fill="FFFFFF"/>
              <w:ind w:right="19" w:firstLine="5"/>
              <w:jc w:val="center"/>
            </w:pPr>
            <w:r w:rsidRPr="00C81FC7">
              <w:rPr>
                <w:sz w:val="22"/>
                <w:szCs w:val="22"/>
              </w:rPr>
              <w:t>67,1</w:t>
            </w:r>
          </w:p>
        </w:tc>
        <w:tc>
          <w:tcPr>
            <w:tcW w:w="1378" w:type="dxa"/>
          </w:tcPr>
          <w:p w:rsidR="0086576A" w:rsidRPr="00C81FC7" w:rsidRDefault="003B0689" w:rsidP="005A2610">
            <w:pPr>
              <w:shd w:val="clear" w:color="auto" w:fill="FFFFFF"/>
              <w:ind w:right="19" w:firstLine="5"/>
              <w:jc w:val="center"/>
            </w:pPr>
            <w:r w:rsidRPr="00C81FC7">
              <w:rPr>
                <w:sz w:val="22"/>
                <w:szCs w:val="22"/>
              </w:rPr>
              <w:t>49</w:t>
            </w:r>
          </w:p>
        </w:tc>
        <w:tc>
          <w:tcPr>
            <w:tcW w:w="1316" w:type="dxa"/>
          </w:tcPr>
          <w:p w:rsidR="0086576A" w:rsidRPr="00C81FC7" w:rsidRDefault="003B0689" w:rsidP="005A2610">
            <w:pPr>
              <w:shd w:val="clear" w:color="auto" w:fill="FFFFFF"/>
              <w:ind w:right="19" w:firstLine="5"/>
              <w:jc w:val="center"/>
            </w:pPr>
            <w:r w:rsidRPr="00C81FC7">
              <w:rPr>
                <w:sz w:val="22"/>
                <w:szCs w:val="22"/>
              </w:rPr>
              <w:t>95</w:t>
            </w:r>
          </w:p>
        </w:tc>
        <w:tc>
          <w:tcPr>
            <w:tcW w:w="1808" w:type="dxa"/>
          </w:tcPr>
          <w:p w:rsidR="0086576A" w:rsidRPr="00C81FC7" w:rsidRDefault="003B0689" w:rsidP="005A2610">
            <w:pPr>
              <w:shd w:val="clear" w:color="auto" w:fill="FFFFFF"/>
              <w:ind w:right="19" w:firstLine="5"/>
              <w:jc w:val="both"/>
            </w:pPr>
            <w:r w:rsidRPr="00C81FC7">
              <w:rPr>
                <w:sz w:val="22"/>
                <w:szCs w:val="22"/>
              </w:rPr>
              <w:t>Горохова И.</w:t>
            </w:r>
          </w:p>
        </w:tc>
      </w:tr>
      <w:tr w:rsidR="003B0689" w:rsidRPr="00067893" w:rsidTr="0086576A">
        <w:trPr>
          <w:trHeight w:val="258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Математика</w:t>
            </w:r>
            <w:r>
              <w:rPr>
                <w:color w:val="000000"/>
                <w:sz w:val="22"/>
                <w:szCs w:val="22"/>
              </w:rPr>
              <w:t>/ Светлова С.П.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5" w:type="dxa"/>
          </w:tcPr>
          <w:p w:rsidR="003B0689" w:rsidRPr="003B0689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>
              <w:rPr>
                <w:sz w:val="22"/>
                <w:szCs w:val="22"/>
              </w:rPr>
              <w:t>Светлов Д.</w:t>
            </w:r>
          </w:p>
        </w:tc>
      </w:tr>
      <w:tr w:rsidR="003B0689" w:rsidRPr="00067893" w:rsidTr="0086576A">
        <w:trPr>
          <w:trHeight w:val="243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Литература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Участкина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Г.В.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5" w:type="dxa"/>
          </w:tcPr>
          <w:p w:rsidR="003B0689" w:rsidRPr="003B0689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68" w:type="dxa"/>
          </w:tcPr>
          <w:p w:rsidR="003B0689" w:rsidRPr="003B0689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111" w:type="dxa"/>
          </w:tcPr>
          <w:p w:rsidR="003B0689" w:rsidRPr="003B0689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378" w:type="dxa"/>
          </w:tcPr>
          <w:p w:rsidR="003B0689" w:rsidRPr="003B0689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316" w:type="dxa"/>
          </w:tcPr>
          <w:p w:rsidR="003B0689" w:rsidRPr="003B0689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808" w:type="dxa"/>
          </w:tcPr>
          <w:p w:rsidR="003B0689" w:rsidRPr="003B0689" w:rsidRDefault="003B0689" w:rsidP="003B0689">
            <w:pPr>
              <w:shd w:val="clear" w:color="auto" w:fill="FFFFFF"/>
              <w:ind w:right="19" w:firstLine="5"/>
              <w:jc w:val="both"/>
            </w:pPr>
            <w:r>
              <w:rPr>
                <w:sz w:val="22"/>
                <w:szCs w:val="22"/>
              </w:rPr>
              <w:t>Ярмоленко Н.</w:t>
            </w:r>
          </w:p>
        </w:tc>
      </w:tr>
      <w:tr w:rsidR="003B0689" w:rsidRPr="00067893" w:rsidTr="0086576A">
        <w:trPr>
          <w:trHeight w:val="258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Английский язык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Жаркова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Н.Ю.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5" w:type="dxa"/>
          </w:tcPr>
          <w:p w:rsidR="003B0689" w:rsidRPr="003B0689" w:rsidRDefault="003B0689" w:rsidP="005A2610">
            <w:pPr>
              <w:shd w:val="clear" w:color="auto" w:fill="FFFFFF"/>
              <w:ind w:right="19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proofErr w:type="spellStart"/>
            <w:r>
              <w:rPr>
                <w:sz w:val="22"/>
                <w:szCs w:val="22"/>
              </w:rPr>
              <w:t>Жиркова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3B0689" w:rsidRPr="00067893" w:rsidTr="0086576A">
        <w:trPr>
          <w:trHeight w:val="243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Информатика</w:t>
            </w:r>
            <w:r>
              <w:rPr>
                <w:color w:val="000000"/>
                <w:sz w:val="22"/>
                <w:szCs w:val="22"/>
              </w:rPr>
              <w:t>/ Глухов А.М.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>
              <w:rPr>
                <w:sz w:val="22"/>
                <w:szCs w:val="22"/>
              </w:rPr>
              <w:t>Зинченко Т.</w:t>
            </w:r>
          </w:p>
        </w:tc>
      </w:tr>
      <w:tr w:rsidR="003B0689" w:rsidRPr="00067893" w:rsidTr="0086576A">
        <w:trPr>
          <w:trHeight w:val="258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История России</w:t>
            </w:r>
            <w:r>
              <w:rPr>
                <w:color w:val="000000"/>
                <w:sz w:val="22"/>
                <w:szCs w:val="22"/>
              </w:rPr>
              <w:t>/ Плаксина Е.Г.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5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13/39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proofErr w:type="spellStart"/>
            <w:r>
              <w:rPr>
                <w:sz w:val="22"/>
                <w:szCs w:val="22"/>
              </w:rPr>
              <w:t>Жиркова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3B0689" w:rsidRPr="00067893" w:rsidTr="0086576A">
        <w:trPr>
          <w:trHeight w:val="243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Обществознание</w:t>
            </w:r>
            <w:r>
              <w:rPr>
                <w:color w:val="000000"/>
                <w:sz w:val="22"/>
                <w:szCs w:val="22"/>
              </w:rPr>
              <w:t>/ Плаксина Е.Г.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5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proofErr w:type="spellStart"/>
            <w:r>
              <w:rPr>
                <w:sz w:val="22"/>
                <w:szCs w:val="22"/>
              </w:rPr>
              <w:t>Жиркова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  <w:tr w:rsidR="003B0689" w:rsidRPr="00067893" w:rsidTr="0086576A">
        <w:trPr>
          <w:trHeight w:val="258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Биология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Музафярова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Р.Ю.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5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>
              <w:rPr>
                <w:sz w:val="22"/>
                <w:szCs w:val="22"/>
              </w:rPr>
              <w:t>Репина Е.</w:t>
            </w:r>
          </w:p>
        </w:tc>
      </w:tr>
      <w:tr w:rsidR="003B0689" w:rsidRPr="00067893" w:rsidTr="0086576A">
        <w:trPr>
          <w:trHeight w:val="243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Физика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Земцова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>
              <w:rPr>
                <w:sz w:val="22"/>
                <w:szCs w:val="22"/>
              </w:rPr>
              <w:t>Светлов Д.</w:t>
            </w:r>
          </w:p>
        </w:tc>
      </w:tr>
      <w:tr w:rsidR="003B0689" w:rsidRPr="00067893" w:rsidTr="0086576A">
        <w:trPr>
          <w:trHeight w:val="258"/>
          <w:jc w:val="center"/>
        </w:trPr>
        <w:tc>
          <w:tcPr>
            <w:tcW w:w="411" w:type="dxa"/>
          </w:tcPr>
          <w:p w:rsidR="003B0689" w:rsidRPr="00067893" w:rsidRDefault="003B0689" w:rsidP="0086576A">
            <w:pPr>
              <w:numPr>
                <w:ilvl w:val="0"/>
                <w:numId w:val="3"/>
              </w:numPr>
              <w:shd w:val="clear" w:color="auto" w:fill="FFFFFF"/>
              <w:ind w:right="19" w:hanging="725"/>
              <w:jc w:val="both"/>
              <w:rPr>
                <w:color w:val="000000"/>
              </w:rPr>
            </w:pPr>
          </w:p>
        </w:tc>
        <w:tc>
          <w:tcPr>
            <w:tcW w:w="186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 w:rsidRPr="00067893">
              <w:rPr>
                <w:color w:val="000000"/>
                <w:sz w:val="22"/>
                <w:szCs w:val="22"/>
              </w:rPr>
              <w:t>Химия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Цоколенко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839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5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8" w:type="dxa"/>
          </w:tcPr>
          <w:p w:rsidR="003B0689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11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37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16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08" w:type="dxa"/>
          </w:tcPr>
          <w:p w:rsidR="003B0689" w:rsidRPr="00067893" w:rsidRDefault="003B0689" w:rsidP="005A2610">
            <w:pPr>
              <w:shd w:val="clear" w:color="auto" w:fill="FFFFFF"/>
              <w:ind w:right="19" w:firstLine="5"/>
              <w:jc w:val="both"/>
            </w:pPr>
            <w:r>
              <w:rPr>
                <w:sz w:val="22"/>
                <w:szCs w:val="22"/>
              </w:rPr>
              <w:t>Горохова И.</w:t>
            </w:r>
          </w:p>
        </w:tc>
      </w:tr>
    </w:tbl>
    <w:p w:rsidR="00C81FC7" w:rsidRDefault="00C81FC7" w:rsidP="00C81FC7">
      <w:pPr>
        <w:shd w:val="clear" w:color="auto" w:fill="FFFFFF"/>
        <w:spacing w:line="360" w:lineRule="auto"/>
        <w:ind w:right="19" w:firstLine="708"/>
        <w:jc w:val="both"/>
        <w:rPr>
          <w:color w:val="000000"/>
          <w:sz w:val="22"/>
          <w:szCs w:val="22"/>
        </w:rPr>
      </w:pPr>
    </w:p>
    <w:p w:rsidR="0086576A" w:rsidRDefault="00C81FC7" w:rsidP="00C81FC7">
      <w:pPr>
        <w:shd w:val="clear" w:color="auto" w:fill="FFFFFF"/>
        <w:spacing w:line="360" w:lineRule="auto"/>
        <w:ind w:right="19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Кириллова Анна по математике не преодолела  порогового значения с первого раза, она пересдавала этот экзамен. </w:t>
      </w:r>
    </w:p>
    <w:p w:rsidR="008B5256" w:rsidRDefault="003B0689" w:rsidP="00C81FC7">
      <w:pPr>
        <w:spacing w:line="360" w:lineRule="auto"/>
        <w:jc w:val="both"/>
      </w:pPr>
      <w:r>
        <w:t xml:space="preserve">Сравнительный анализ среднего балла </w:t>
      </w:r>
      <w:r w:rsidR="001D3610">
        <w:t xml:space="preserve">ЕГЭ </w:t>
      </w:r>
      <w:r>
        <w:t>за 3 года представлен в диаграммах.</w:t>
      </w:r>
    </w:p>
    <w:p w:rsidR="00BA58F3" w:rsidRDefault="001D3610" w:rsidP="003B0689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3610" w:rsidRDefault="001D3610" w:rsidP="003B0689">
      <w:pPr>
        <w:spacing w:line="360" w:lineRule="auto"/>
        <w:jc w:val="both"/>
      </w:pPr>
    </w:p>
    <w:p w:rsidR="001D3610" w:rsidRDefault="001D3610" w:rsidP="003B0689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2869" w:rsidRDefault="001D3610" w:rsidP="008E3BB7">
      <w:pPr>
        <w:spacing w:line="360" w:lineRule="auto"/>
        <w:ind w:firstLine="708"/>
        <w:jc w:val="both"/>
      </w:pPr>
      <w:r>
        <w:t xml:space="preserve">Необходимо отметить, что </w:t>
      </w:r>
      <w:r w:rsidR="00112869">
        <w:t xml:space="preserve">уровень сдачи экзамена по русскому языку (учитель </w:t>
      </w:r>
      <w:proofErr w:type="spellStart"/>
      <w:r w:rsidR="00112869">
        <w:t>Участкина</w:t>
      </w:r>
      <w:proofErr w:type="spellEnd"/>
      <w:r w:rsidR="00112869">
        <w:t xml:space="preserve"> Г.В.) стал самым высоким в городе. </w:t>
      </w:r>
      <w:r w:rsidR="00C81FC7">
        <w:t>У</w:t>
      </w:r>
      <w:r w:rsidR="00112869">
        <w:t xml:space="preserve">ровень сдачи </w:t>
      </w:r>
      <w:r w:rsidR="00C81FC7">
        <w:t xml:space="preserve">остальных </w:t>
      </w:r>
      <w:r w:rsidR="00112869">
        <w:t xml:space="preserve">экзаменов стабильный и колеблется в пределе от 55 до 65 баллов. </w:t>
      </w:r>
      <w:proofErr w:type="gramStart"/>
      <w:r w:rsidR="00112869">
        <w:t>Стабильность – важный показатель, однако все мы знаем, что учитель работает в первую очередь на то, чтобы ученик сдал экзамен, набрал обязательный минимум баллов, в то время как работа над заданиями повышенного уровня ведется далеко не всеми педагогами, т.е. работа рассчитана на минимум, а не на максимум, чего быть не должно.</w:t>
      </w:r>
      <w:proofErr w:type="gramEnd"/>
      <w:r w:rsidR="00112869">
        <w:t xml:space="preserve">  Пока этих «средних» баллов достаточно для поступления в вузы, в том числе и на бюджетной основе, в силу демографической обстановки,</w:t>
      </w:r>
      <w:r w:rsidR="00275E34">
        <w:t xml:space="preserve"> </w:t>
      </w:r>
      <w:r w:rsidR="00112869">
        <w:t>но это временное явление.</w:t>
      </w:r>
    </w:p>
    <w:tbl>
      <w:tblPr>
        <w:tblpPr w:leftFromText="180" w:rightFromText="180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115"/>
        <w:gridCol w:w="849"/>
        <w:gridCol w:w="2317"/>
        <w:gridCol w:w="2519"/>
        <w:gridCol w:w="1262"/>
      </w:tblGrid>
      <w:tr w:rsidR="0074487F" w:rsidRPr="007E57F2" w:rsidTr="0074487F">
        <w:trPr>
          <w:trHeight w:val="309"/>
        </w:trPr>
        <w:tc>
          <w:tcPr>
            <w:tcW w:w="1509" w:type="dxa"/>
            <w:vMerge w:val="restart"/>
            <w:shd w:val="clear" w:color="auto" w:fill="auto"/>
          </w:tcPr>
          <w:p w:rsidR="0074487F" w:rsidRPr="008E3BB7" w:rsidRDefault="0074487F" w:rsidP="0074487F">
            <w:pPr>
              <w:jc w:val="center"/>
            </w:pPr>
            <w:r w:rsidRPr="008E3BB7">
              <w:lastRenderedPageBreak/>
              <w:t>Окончили</w:t>
            </w:r>
          </w:p>
          <w:p w:rsidR="0074487F" w:rsidRPr="008E3BB7" w:rsidRDefault="0074487F" w:rsidP="0074487F">
            <w:pPr>
              <w:jc w:val="center"/>
            </w:pPr>
            <w:r w:rsidRPr="008E3BB7">
              <w:t>11классов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74487F" w:rsidRPr="008E3BB7" w:rsidRDefault="0074487F" w:rsidP="0074487F">
            <w:pPr>
              <w:jc w:val="center"/>
            </w:pPr>
            <w:r w:rsidRPr="008E3BB7">
              <w:t>ВУЗ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74487F" w:rsidRPr="008E3BB7" w:rsidRDefault="0074487F" w:rsidP="0074487F">
            <w:pPr>
              <w:jc w:val="center"/>
            </w:pPr>
            <w:proofErr w:type="spellStart"/>
            <w:r w:rsidRPr="008E3BB7">
              <w:t>ССУЗы</w:t>
            </w:r>
            <w:proofErr w:type="spellEnd"/>
          </w:p>
        </w:tc>
        <w:tc>
          <w:tcPr>
            <w:tcW w:w="1262" w:type="dxa"/>
            <w:shd w:val="clear" w:color="auto" w:fill="auto"/>
          </w:tcPr>
          <w:p w:rsidR="0074487F" w:rsidRPr="008E3BB7" w:rsidRDefault="0074487F" w:rsidP="0074487F">
            <w:pPr>
              <w:jc w:val="center"/>
            </w:pPr>
            <w:r w:rsidRPr="008E3BB7">
              <w:t>Работают</w:t>
            </w:r>
          </w:p>
        </w:tc>
      </w:tr>
      <w:tr w:rsidR="0074487F" w:rsidRPr="007E57F2" w:rsidTr="0074487F">
        <w:trPr>
          <w:trHeight w:val="165"/>
        </w:trPr>
        <w:tc>
          <w:tcPr>
            <w:tcW w:w="1509" w:type="dxa"/>
            <w:vMerge/>
            <w:shd w:val="clear" w:color="auto" w:fill="auto"/>
          </w:tcPr>
          <w:p w:rsidR="0074487F" w:rsidRPr="008E3BB7" w:rsidRDefault="0074487F" w:rsidP="0074487F">
            <w:pPr>
              <w:jc w:val="center"/>
            </w:pPr>
          </w:p>
        </w:tc>
        <w:tc>
          <w:tcPr>
            <w:tcW w:w="1115" w:type="dxa"/>
            <w:shd w:val="clear" w:color="auto" w:fill="auto"/>
          </w:tcPr>
          <w:p w:rsidR="0074487F" w:rsidRPr="00275E34" w:rsidRDefault="0074487F" w:rsidP="0074487F">
            <w:pPr>
              <w:jc w:val="center"/>
            </w:pPr>
            <w:r w:rsidRPr="00275E34">
              <w:t>платно</w:t>
            </w:r>
          </w:p>
        </w:tc>
        <w:tc>
          <w:tcPr>
            <w:tcW w:w="849" w:type="dxa"/>
            <w:shd w:val="clear" w:color="auto" w:fill="auto"/>
          </w:tcPr>
          <w:p w:rsidR="0074487F" w:rsidRPr="00275E34" w:rsidRDefault="0074487F" w:rsidP="0074487F">
            <w:pPr>
              <w:jc w:val="center"/>
            </w:pPr>
            <w:r w:rsidRPr="00275E34">
              <w:t>б/</w:t>
            </w:r>
            <w:proofErr w:type="spellStart"/>
            <w:proofErr w:type="gramStart"/>
            <w:r w:rsidRPr="00275E34">
              <w:t>пл</w:t>
            </w:r>
            <w:proofErr w:type="spellEnd"/>
            <w:proofErr w:type="gramEnd"/>
          </w:p>
        </w:tc>
        <w:tc>
          <w:tcPr>
            <w:tcW w:w="2317" w:type="dxa"/>
            <w:shd w:val="clear" w:color="auto" w:fill="auto"/>
          </w:tcPr>
          <w:p w:rsidR="0074487F" w:rsidRPr="00275E34" w:rsidRDefault="0074487F" w:rsidP="0074487F">
            <w:pPr>
              <w:jc w:val="center"/>
            </w:pPr>
            <w:r w:rsidRPr="00275E34">
              <w:t>платно</w:t>
            </w:r>
          </w:p>
        </w:tc>
        <w:tc>
          <w:tcPr>
            <w:tcW w:w="2519" w:type="dxa"/>
            <w:shd w:val="clear" w:color="auto" w:fill="auto"/>
          </w:tcPr>
          <w:p w:rsidR="0074487F" w:rsidRPr="00275E34" w:rsidRDefault="0074487F" w:rsidP="0074487F">
            <w:pPr>
              <w:jc w:val="center"/>
            </w:pPr>
            <w:r w:rsidRPr="00275E34">
              <w:t>бесплатно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4487F" w:rsidRPr="00275E34" w:rsidRDefault="0074487F" w:rsidP="0074487F">
            <w:pPr>
              <w:jc w:val="center"/>
            </w:pPr>
            <w:r w:rsidRPr="00275E34">
              <w:t>1</w:t>
            </w:r>
          </w:p>
        </w:tc>
      </w:tr>
      <w:tr w:rsidR="0074487F" w:rsidRPr="008E3BB7" w:rsidTr="0074487F">
        <w:trPr>
          <w:trHeight w:val="326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74487F" w:rsidRPr="008E3BB7" w:rsidRDefault="0074487F" w:rsidP="0074487F">
            <w:pPr>
              <w:jc w:val="center"/>
            </w:pPr>
            <w:r w:rsidRPr="008E3BB7">
              <w:t>26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74487F" w:rsidRPr="00275E34" w:rsidRDefault="0074487F" w:rsidP="00275E34">
            <w:pPr>
              <w:jc w:val="center"/>
            </w:pPr>
            <w:r w:rsidRPr="00275E34">
              <w:t>2</w:t>
            </w:r>
            <w:r w:rsidR="00275E34" w:rsidRPr="00275E34">
              <w:t>2</w:t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:rsidR="0074487F" w:rsidRPr="00275E34" w:rsidRDefault="00275E34" w:rsidP="00275E34">
            <w:pPr>
              <w:jc w:val="center"/>
            </w:pPr>
            <w:r w:rsidRPr="00275E34">
              <w:t>3</w:t>
            </w:r>
          </w:p>
        </w:tc>
        <w:tc>
          <w:tcPr>
            <w:tcW w:w="1262" w:type="dxa"/>
            <w:vMerge/>
            <w:shd w:val="clear" w:color="auto" w:fill="auto"/>
          </w:tcPr>
          <w:p w:rsidR="0074487F" w:rsidRPr="008E3BB7" w:rsidRDefault="0074487F" w:rsidP="0074487F">
            <w:pPr>
              <w:rPr>
                <w:color w:val="FF0000"/>
              </w:rPr>
            </w:pPr>
          </w:p>
        </w:tc>
      </w:tr>
      <w:tr w:rsidR="0074487F" w:rsidRPr="008E3BB7" w:rsidTr="0074487F">
        <w:trPr>
          <w:trHeight w:val="165"/>
        </w:trPr>
        <w:tc>
          <w:tcPr>
            <w:tcW w:w="1509" w:type="dxa"/>
            <w:vMerge/>
            <w:shd w:val="clear" w:color="auto" w:fill="auto"/>
            <w:vAlign w:val="center"/>
          </w:tcPr>
          <w:p w:rsidR="0074487F" w:rsidRPr="008E3BB7" w:rsidRDefault="0074487F" w:rsidP="0074487F">
            <w:pPr>
              <w:jc w:val="center"/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74487F" w:rsidRPr="00275E34" w:rsidRDefault="00275E34" w:rsidP="0074487F">
            <w:pPr>
              <w:jc w:val="center"/>
            </w:pPr>
            <w:r w:rsidRPr="00275E34">
              <w:t>12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487F" w:rsidRPr="00275E34" w:rsidRDefault="0074487F" w:rsidP="00275E34">
            <w:pPr>
              <w:jc w:val="center"/>
            </w:pPr>
            <w:r w:rsidRPr="00275E34">
              <w:t>1</w:t>
            </w:r>
            <w:r w:rsidR="00275E34" w:rsidRPr="00275E34">
              <w:t>0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4487F" w:rsidRPr="00275E34" w:rsidRDefault="0074487F" w:rsidP="0074487F">
            <w:pPr>
              <w:jc w:val="center"/>
            </w:pPr>
            <w:r w:rsidRPr="00275E34">
              <w:t>-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4487F" w:rsidRPr="00275E34" w:rsidRDefault="00275E34" w:rsidP="0074487F">
            <w:pPr>
              <w:jc w:val="center"/>
            </w:pPr>
            <w:r w:rsidRPr="00275E34">
              <w:t>3</w:t>
            </w:r>
          </w:p>
        </w:tc>
        <w:tc>
          <w:tcPr>
            <w:tcW w:w="1262" w:type="dxa"/>
            <w:vMerge/>
            <w:shd w:val="clear" w:color="auto" w:fill="auto"/>
          </w:tcPr>
          <w:p w:rsidR="0074487F" w:rsidRPr="008E3BB7" w:rsidRDefault="0074487F" w:rsidP="0074487F"/>
        </w:tc>
      </w:tr>
    </w:tbl>
    <w:p w:rsidR="001D3610" w:rsidRDefault="00112869" w:rsidP="00C56F07">
      <w:pPr>
        <w:spacing w:line="360" w:lineRule="auto"/>
        <w:ind w:firstLine="708"/>
        <w:jc w:val="both"/>
      </w:pPr>
      <w:r>
        <w:t>Конечно, работа с одаренными детьми требует совершенно иного подхода,  дополнительной подготовки, иных методов работы. Это не всегда получается у учителей</w:t>
      </w:r>
      <w:r w:rsidR="00C56F07">
        <w:t>-</w:t>
      </w:r>
      <w:r>
        <w:t xml:space="preserve"> предметников. Доказательством того, что работа с одаренными детьми организована на </w:t>
      </w:r>
      <w:r w:rsidR="00E64EF5">
        <w:t>недолжном уровне говорят и результаты предметных олимпиад. Конечно, есть определенные успехи, но этого недостаточно, чтобы иметь высокое городское общекомандное место. В этом году мы только 6.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64EF5" w:rsidTr="00E64EF5">
        <w:tc>
          <w:tcPr>
            <w:tcW w:w="1914" w:type="dxa"/>
          </w:tcPr>
          <w:p w:rsidR="00E64EF5" w:rsidRPr="00C56F07" w:rsidRDefault="00E64EF5" w:rsidP="00E64EF5">
            <w:pPr>
              <w:jc w:val="both"/>
              <w:rPr>
                <w:b/>
              </w:rPr>
            </w:pPr>
            <w:r w:rsidRPr="00C56F07">
              <w:rPr>
                <w:b/>
              </w:rPr>
              <w:t>предмет</w:t>
            </w:r>
          </w:p>
        </w:tc>
        <w:tc>
          <w:tcPr>
            <w:tcW w:w="1914" w:type="dxa"/>
          </w:tcPr>
          <w:p w:rsidR="00E64EF5" w:rsidRPr="00C56F07" w:rsidRDefault="00E64EF5" w:rsidP="00E64EF5">
            <w:pPr>
              <w:jc w:val="both"/>
              <w:rPr>
                <w:b/>
              </w:rPr>
            </w:pPr>
            <w:r w:rsidRPr="00C56F07">
              <w:rPr>
                <w:b/>
              </w:rPr>
              <w:t>учитель</w:t>
            </w:r>
          </w:p>
        </w:tc>
        <w:tc>
          <w:tcPr>
            <w:tcW w:w="1914" w:type="dxa"/>
          </w:tcPr>
          <w:p w:rsidR="00E64EF5" w:rsidRPr="00C56F07" w:rsidRDefault="00E64EF5" w:rsidP="00E64EF5">
            <w:pPr>
              <w:jc w:val="both"/>
              <w:rPr>
                <w:b/>
              </w:rPr>
            </w:pPr>
            <w:r w:rsidRPr="00C56F07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E64EF5" w:rsidRPr="00C56F07" w:rsidRDefault="00E64EF5" w:rsidP="00E64EF5">
            <w:pPr>
              <w:jc w:val="both"/>
              <w:rPr>
                <w:b/>
              </w:rPr>
            </w:pPr>
            <w:r w:rsidRPr="00C56F07">
              <w:rPr>
                <w:b/>
              </w:rPr>
              <w:t>результат</w:t>
            </w:r>
          </w:p>
        </w:tc>
        <w:tc>
          <w:tcPr>
            <w:tcW w:w="1915" w:type="dxa"/>
          </w:tcPr>
          <w:p w:rsidR="00E64EF5" w:rsidRPr="00C56F07" w:rsidRDefault="00E64EF5" w:rsidP="00E64EF5">
            <w:pPr>
              <w:jc w:val="both"/>
              <w:rPr>
                <w:b/>
              </w:rPr>
            </w:pPr>
            <w:r w:rsidRPr="00C56F07">
              <w:rPr>
                <w:b/>
              </w:rPr>
              <w:t>Победитель, призер</w:t>
            </w:r>
          </w:p>
        </w:tc>
      </w:tr>
      <w:tr w:rsidR="00E64EF5" w:rsidTr="00E64EF5">
        <w:tc>
          <w:tcPr>
            <w:tcW w:w="1914" w:type="dxa"/>
            <w:vMerge w:val="restart"/>
          </w:tcPr>
          <w:p w:rsidR="00E64EF5" w:rsidRDefault="00E64EF5" w:rsidP="00E64EF5">
            <w:pPr>
              <w:jc w:val="both"/>
            </w:pPr>
            <w:r>
              <w:t>биология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Юдина Т.В.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8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</w:t>
            </w:r>
            <w:r w:rsidR="00C56F07">
              <w:t xml:space="preserve"> место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r>
              <w:t>Морозов А.</w:t>
            </w:r>
          </w:p>
        </w:tc>
      </w:tr>
      <w:tr w:rsidR="00E64EF5" w:rsidTr="00E64EF5">
        <w:tc>
          <w:tcPr>
            <w:tcW w:w="1914" w:type="dxa"/>
            <w:vMerge/>
          </w:tcPr>
          <w:p w:rsidR="00E64EF5" w:rsidRDefault="00E64EF5" w:rsidP="00E64EF5">
            <w:pPr>
              <w:jc w:val="both"/>
            </w:pP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Юдина Т.В.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</w:t>
            </w:r>
            <w:r w:rsidR="00C56F07">
              <w:t xml:space="preserve"> место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proofErr w:type="spellStart"/>
            <w:r>
              <w:t>Бикеева</w:t>
            </w:r>
            <w:proofErr w:type="spellEnd"/>
            <w:r>
              <w:t xml:space="preserve"> Е.</w:t>
            </w:r>
          </w:p>
        </w:tc>
      </w:tr>
      <w:tr w:rsidR="00E64EF5" w:rsidTr="00E64EF5">
        <w:tc>
          <w:tcPr>
            <w:tcW w:w="1914" w:type="dxa"/>
            <w:vMerge/>
          </w:tcPr>
          <w:p w:rsidR="00E64EF5" w:rsidRDefault="00E64EF5" w:rsidP="00E64EF5">
            <w:pPr>
              <w:jc w:val="both"/>
            </w:pP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Юдина Т.В.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</w:t>
            </w:r>
            <w:r w:rsidR="00C56F07">
              <w:t xml:space="preserve"> место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proofErr w:type="spellStart"/>
            <w:r>
              <w:t>Кочиева</w:t>
            </w:r>
            <w:proofErr w:type="spellEnd"/>
            <w:r>
              <w:t xml:space="preserve"> А.</w:t>
            </w:r>
          </w:p>
        </w:tc>
      </w:tr>
      <w:tr w:rsidR="00E64EF5" w:rsidTr="00E64EF5">
        <w:tc>
          <w:tcPr>
            <w:tcW w:w="1914" w:type="dxa"/>
            <w:vMerge w:val="restart"/>
          </w:tcPr>
          <w:p w:rsidR="00E64EF5" w:rsidRDefault="00E64EF5" w:rsidP="00E64EF5">
            <w:pPr>
              <w:jc w:val="both"/>
            </w:pPr>
            <w:r>
              <w:t>физика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</w:t>
            </w:r>
            <w:r w:rsidR="00C56F07">
              <w:t xml:space="preserve"> место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proofErr w:type="spellStart"/>
            <w:r>
              <w:t>Продайко</w:t>
            </w:r>
            <w:proofErr w:type="spellEnd"/>
            <w:r>
              <w:t xml:space="preserve"> С.</w:t>
            </w:r>
          </w:p>
        </w:tc>
      </w:tr>
      <w:tr w:rsidR="00E64EF5" w:rsidTr="00E64EF5">
        <w:tc>
          <w:tcPr>
            <w:tcW w:w="1914" w:type="dxa"/>
            <w:vMerge/>
          </w:tcPr>
          <w:p w:rsidR="00E64EF5" w:rsidRDefault="00E64EF5" w:rsidP="00E64EF5">
            <w:pPr>
              <w:jc w:val="both"/>
            </w:pP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3 результат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proofErr w:type="spellStart"/>
            <w:r>
              <w:t>Копнов</w:t>
            </w:r>
            <w:proofErr w:type="spellEnd"/>
            <w:r>
              <w:t xml:space="preserve"> Н.</w:t>
            </w:r>
          </w:p>
        </w:tc>
      </w:tr>
      <w:tr w:rsidR="00E64EF5" w:rsidTr="00E64EF5">
        <w:tc>
          <w:tcPr>
            <w:tcW w:w="1914" w:type="dxa"/>
            <w:vMerge w:val="restart"/>
          </w:tcPr>
          <w:p w:rsidR="00E64EF5" w:rsidRDefault="00E64EF5" w:rsidP="00E64EF5">
            <w:pPr>
              <w:jc w:val="both"/>
            </w:pPr>
            <w:r>
              <w:t>химия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 результат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proofErr w:type="spellStart"/>
            <w:r>
              <w:t>Аширова</w:t>
            </w:r>
            <w:proofErr w:type="spellEnd"/>
            <w:r>
              <w:t xml:space="preserve"> Г.</w:t>
            </w:r>
          </w:p>
        </w:tc>
      </w:tr>
      <w:tr w:rsidR="00E64EF5" w:rsidTr="00E64EF5">
        <w:tc>
          <w:tcPr>
            <w:tcW w:w="1914" w:type="dxa"/>
            <w:vMerge/>
          </w:tcPr>
          <w:p w:rsidR="00E64EF5" w:rsidRDefault="00E64EF5" w:rsidP="00E64EF5">
            <w:pPr>
              <w:jc w:val="both"/>
            </w:pP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2 результат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r>
              <w:t>Мелихова Е.</w:t>
            </w:r>
          </w:p>
        </w:tc>
      </w:tr>
      <w:tr w:rsidR="00E64EF5" w:rsidTr="00E64EF5">
        <w:tc>
          <w:tcPr>
            <w:tcW w:w="1914" w:type="dxa"/>
            <w:vMerge/>
          </w:tcPr>
          <w:p w:rsidR="00E64EF5" w:rsidRDefault="00E64EF5" w:rsidP="00E64EF5">
            <w:pPr>
              <w:jc w:val="both"/>
            </w:pP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proofErr w:type="spellStart"/>
            <w:r>
              <w:t>Цоколенко</w:t>
            </w:r>
            <w:proofErr w:type="spellEnd"/>
            <w:r>
              <w:t xml:space="preserve"> Н.В.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11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3 место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r>
              <w:t>Горохова И.</w:t>
            </w:r>
          </w:p>
        </w:tc>
      </w:tr>
      <w:tr w:rsidR="00E64EF5" w:rsidTr="00E64EF5"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география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proofErr w:type="spellStart"/>
            <w:r>
              <w:t>Гарскова</w:t>
            </w:r>
            <w:proofErr w:type="spellEnd"/>
            <w:r>
              <w:t xml:space="preserve"> О.Н.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9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3 место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r>
              <w:t>Осипова А.</w:t>
            </w:r>
          </w:p>
        </w:tc>
      </w:tr>
      <w:tr w:rsidR="00E64EF5" w:rsidTr="00E64EF5"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немецкий язык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proofErr w:type="spellStart"/>
            <w:r>
              <w:t>Фадькина</w:t>
            </w:r>
            <w:proofErr w:type="spellEnd"/>
            <w:r>
              <w:t xml:space="preserve"> Е.В.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10</w:t>
            </w:r>
          </w:p>
        </w:tc>
        <w:tc>
          <w:tcPr>
            <w:tcW w:w="1914" w:type="dxa"/>
          </w:tcPr>
          <w:p w:rsidR="00E64EF5" w:rsidRDefault="00E64EF5" w:rsidP="00E64EF5">
            <w:pPr>
              <w:jc w:val="both"/>
            </w:pPr>
            <w:r>
              <w:t>3 место</w:t>
            </w:r>
          </w:p>
        </w:tc>
        <w:tc>
          <w:tcPr>
            <w:tcW w:w="1915" w:type="dxa"/>
          </w:tcPr>
          <w:p w:rsidR="00E64EF5" w:rsidRDefault="00E64EF5" w:rsidP="00E64EF5">
            <w:pPr>
              <w:jc w:val="both"/>
            </w:pPr>
            <w:proofErr w:type="spellStart"/>
            <w:r>
              <w:t>Эралиева</w:t>
            </w:r>
            <w:proofErr w:type="spellEnd"/>
            <w:r>
              <w:t xml:space="preserve"> А.</w:t>
            </w:r>
          </w:p>
        </w:tc>
      </w:tr>
    </w:tbl>
    <w:p w:rsidR="00E64EF5" w:rsidRDefault="00E64EF5" w:rsidP="003B0689">
      <w:pPr>
        <w:spacing w:line="360" w:lineRule="auto"/>
        <w:jc w:val="both"/>
      </w:pPr>
    </w:p>
    <w:p w:rsidR="00C56F07" w:rsidRDefault="00C56F07" w:rsidP="00C56F07">
      <w:pPr>
        <w:spacing w:line="360" w:lineRule="auto"/>
        <w:ind w:firstLine="708"/>
        <w:jc w:val="both"/>
      </w:pPr>
      <w:r>
        <w:t>Это призовые места. Есть положительные сдвиги и по другим предметам, например, история 9 класс Торопыгина С. (учитель Плаксина Е.Г.) 4 место, литература 11 класс</w:t>
      </w:r>
      <w:r w:rsidR="0074487F">
        <w:t xml:space="preserve"> - </w:t>
      </w:r>
      <w:r>
        <w:t xml:space="preserve">4 место (учитель </w:t>
      </w:r>
      <w:proofErr w:type="spellStart"/>
      <w:r>
        <w:t>Участкина</w:t>
      </w:r>
      <w:proofErr w:type="spellEnd"/>
      <w:r>
        <w:t xml:space="preserve"> Г.В.),  но в основном наши уч</w:t>
      </w:r>
      <w:r w:rsidR="00580AD5">
        <w:t>еники</w:t>
      </w:r>
      <w:r>
        <w:t xml:space="preserve"> занимают 6-8 места, в то время как  учащиеся МБОУ СОШ № 15 вышли на 1 место. </w:t>
      </w:r>
    </w:p>
    <w:p w:rsidR="00D37D60" w:rsidRDefault="00C56F07" w:rsidP="00C56F07">
      <w:pPr>
        <w:spacing w:line="360" w:lineRule="auto"/>
        <w:ind w:firstLine="708"/>
        <w:jc w:val="both"/>
      </w:pPr>
      <w:r>
        <w:t>С участием в научно-практической конференции также проблемы: учителя крайне неохотно занимаются этим видом деятельности</w:t>
      </w:r>
      <w:r w:rsidR="00D37D60">
        <w:t>. Ежегодно школа выставляет на городском туре не более 6-7 работ, в то время как другие образовательные учреждения до 20.</w:t>
      </w:r>
    </w:p>
    <w:p w:rsidR="001D3610" w:rsidRDefault="00D37D60" w:rsidP="00C56F07">
      <w:pPr>
        <w:spacing w:line="360" w:lineRule="auto"/>
        <w:ind w:firstLine="708"/>
        <w:jc w:val="both"/>
      </w:pPr>
      <w:r>
        <w:t>Те учителя, кто занимается научной работой в системе, имеют достаточно высокие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1690"/>
        <w:gridCol w:w="2580"/>
        <w:gridCol w:w="2849"/>
        <w:gridCol w:w="868"/>
      </w:tblGrid>
      <w:tr w:rsidR="00D37D60" w:rsidTr="00D37D60">
        <w:tc>
          <w:tcPr>
            <w:tcW w:w="1242" w:type="dxa"/>
          </w:tcPr>
          <w:p w:rsidR="00D37D60" w:rsidRDefault="00D37D60" w:rsidP="00D37D60">
            <w:pPr>
              <w:jc w:val="both"/>
            </w:pPr>
            <w:r>
              <w:t xml:space="preserve">Секция </w:t>
            </w:r>
          </w:p>
        </w:tc>
        <w:tc>
          <w:tcPr>
            <w:tcW w:w="1701" w:type="dxa"/>
          </w:tcPr>
          <w:p w:rsidR="00D37D60" w:rsidRDefault="00D37D60" w:rsidP="00D37D60">
            <w:pPr>
              <w:jc w:val="both"/>
            </w:pPr>
            <w:r>
              <w:t xml:space="preserve">Руководитель </w:t>
            </w:r>
          </w:p>
        </w:tc>
        <w:tc>
          <w:tcPr>
            <w:tcW w:w="2799" w:type="dxa"/>
          </w:tcPr>
          <w:p w:rsidR="00D37D60" w:rsidRDefault="00D37D60" w:rsidP="00D37D60">
            <w:pPr>
              <w:jc w:val="both"/>
            </w:pPr>
            <w:r>
              <w:t>Учащийся /класс</w:t>
            </w:r>
          </w:p>
        </w:tc>
        <w:tc>
          <w:tcPr>
            <w:tcW w:w="2961" w:type="dxa"/>
          </w:tcPr>
          <w:p w:rsidR="00D37D60" w:rsidRDefault="00D37D60" w:rsidP="00D37D60">
            <w:pPr>
              <w:jc w:val="both"/>
            </w:pPr>
            <w:r>
              <w:t>Тема работы</w:t>
            </w:r>
          </w:p>
        </w:tc>
        <w:tc>
          <w:tcPr>
            <w:tcW w:w="868" w:type="dxa"/>
          </w:tcPr>
          <w:p w:rsidR="00D37D60" w:rsidRDefault="00D37D60" w:rsidP="00D37D60">
            <w:pPr>
              <w:jc w:val="both"/>
            </w:pPr>
            <w:r>
              <w:t xml:space="preserve">Место </w:t>
            </w:r>
          </w:p>
        </w:tc>
      </w:tr>
      <w:tr w:rsidR="00D37D60" w:rsidTr="00D37D60">
        <w:tc>
          <w:tcPr>
            <w:tcW w:w="1242" w:type="dxa"/>
          </w:tcPr>
          <w:p w:rsidR="00D37D60" w:rsidRDefault="00D37D60" w:rsidP="00D37D60">
            <w:pPr>
              <w:jc w:val="both"/>
            </w:pPr>
            <w:r>
              <w:t>биология</w:t>
            </w:r>
          </w:p>
        </w:tc>
        <w:tc>
          <w:tcPr>
            <w:tcW w:w="1701" w:type="dxa"/>
          </w:tcPr>
          <w:p w:rsidR="00D37D60" w:rsidRDefault="00D37D60" w:rsidP="00D37D60">
            <w:pPr>
              <w:jc w:val="both"/>
            </w:pPr>
            <w:r>
              <w:t>Юдина Т.В.</w:t>
            </w:r>
          </w:p>
        </w:tc>
        <w:tc>
          <w:tcPr>
            <w:tcW w:w="2799" w:type="dxa"/>
          </w:tcPr>
          <w:p w:rsidR="00D37D60" w:rsidRDefault="00D37D60" w:rsidP="00D37D60">
            <w:pPr>
              <w:jc w:val="both"/>
            </w:pPr>
            <w:proofErr w:type="spellStart"/>
            <w:r>
              <w:t>Бикеева</w:t>
            </w:r>
            <w:proofErr w:type="spellEnd"/>
            <w:r>
              <w:t xml:space="preserve"> Е. /9а класс</w:t>
            </w:r>
          </w:p>
        </w:tc>
        <w:tc>
          <w:tcPr>
            <w:tcW w:w="2961" w:type="dxa"/>
          </w:tcPr>
          <w:p w:rsidR="00D37D60" w:rsidRDefault="00D37D60" w:rsidP="00D37D60">
            <w:pPr>
              <w:jc w:val="both"/>
            </w:pPr>
            <w:proofErr w:type="spellStart"/>
            <w:r>
              <w:t>Фотоопределитель</w:t>
            </w:r>
            <w:proofErr w:type="spellEnd"/>
            <w:r>
              <w:t xml:space="preserve"> древесно-кустарниковых пород в зимнем состоянии пришкольной территории</w:t>
            </w:r>
          </w:p>
        </w:tc>
        <w:tc>
          <w:tcPr>
            <w:tcW w:w="868" w:type="dxa"/>
          </w:tcPr>
          <w:p w:rsidR="00D37D60" w:rsidRDefault="00D37D60" w:rsidP="00D37D60">
            <w:pPr>
              <w:jc w:val="both"/>
            </w:pPr>
            <w:r>
              <w:t>1</w:t>
            </w:r>
          </w:p>
        </w:tc>
      </w:tr>
      <w:tr w:rsidR="00D37D60" w:rsidTr="00D37D60">
        <w:tc>
          <w:tcPr>
            <w:tcW w:w="1242" w:type="dxa"/>
          </w:tcPr>
          <w:p w:rsidR="00D37D60" w:rsidRDefault="00D37D60" w:rsidP="00D37D60">
            <w:pPr>
              <w:jc w:val="both"/>
            </w:pPr>
            <w:r>
              <w:t>экология</w:t>
            </w:r>
          </w:p>
        </w:tc>
        <w:tc>
          <w:tcPr>
            <w:tcW w:w="1701" w:type="dxa"/>
          </w:tcPr>
          <w:p w:rsidR="00D37D60" w:rsidRDefault="00D37D60" w:rsidP="00D37D60">
            <w:pPr>
              <w:jc w:val="both"/>
            </w:pPr>
            <w:r>
              <w:t>Юдина Т.В.</w:t>
            </w:r>
          </w:p>
        </w:tc>
        <w:tc>
          <w:tcPr>
            <w:tcW w:w="2799" w:type="dxa"/>
          </w:tcPr>
          <w:p w:rsidR="00D37D60" w:rsidRDefault="00D37D60" w:rsidP="00D37D60">
            <w:pPr>
              <w:jc w:val="both"/>
            </w:pPr>
            <w:proofErr w:type="spellStart"/>
            <w:r>
              <w:t>Надеева</w:t>
            </w:r>
            <w:proofErr w:type="spellEnd"/>
            <w:r>
              <w:t xml:space="preserve"> В./10а класс</w:t>
            </w:r>
          </w:p>
        </w:tc>
        <w:tc>
          <w:tcPr>
            <w:tcW w:w="2961" w:type="dxa"/>
          </w:tcPr>
          <w:p w:rsidR="00D37D60" w:rsidRDefault="00D37D60" w:rsidP="00D37D60">
            <w:pPr>
              <w:jc w:val="both"/>
            </w:pPr>
            <w:r>
              <w:t>Исследование бытовых репеллентов в полевых условиях</w:t>
            </w:r>
          </w:p>
        </w:tc>
        <w:tc>
          <w:tcPr>
            <w:tcW w:w="868" w:type="dxa"/>
          </w:tcPr>
          <w:p w:rsidR="00D37D60" w:rsidRDefault="00D37D60" w:rsidP="00D37D60">
            <w:pPr>
              <w:jc w:val="both"/>
            </w:pPr>
            <w:r>
              <w:t>1</w:t>
            </w:r>
          </w:p>
        </w:tc>
      </w:tr>
      <w:tr w:rsidR="00D37D60" w:rsidTr="00D37D60">
        <w:tc>
          <w:tcPr>
            <w:tcW w:w="1242" w:type="dxa"/>
          </w:tcPr>
          <w:p w:rsidR="00D37D60" w:rsidRDefault="00D37D60" w:rsidP="00D37D60">
            <w:pPr>
              <w:jc w:val="both"/>
            </w:pPr>
            <w:r>
              <w:t>физика</w:t>
            </w:r>
          </w:p>
        </w:tc>
        <w:tc>
          <w:tcPr>
            <w:tcW w:w="1701" w:type="dxa"/>
          </w:tcPr>
          <w:p w:rsidR="00D37D60" w:rsidRDefault="00D37D60" w:rsidP="00D37D60">
            <w:pPr>
              <w:jc w:val="both"/>
            </w:pP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2799" w:type="dxa"/>
          </w:tcPr>
          <w:p w:rsidR="00D37D60" w:rsidRDefault="00D37D60" w:rsidP="00D37D60">
            <w:pPr>
              <w:jc w:val="both"/>
            </w:pPr>
            <w:r>
              <w:t>Данилин Г./8</w:t>
            </w:r>
            <w:r w:rsidR="00580AD5">
              <w:t>б</w:t>
            </w:r>
            <w:r>
              <w:t xml:space="preserve"> класс</w:t>
            </w:r>
          </w:p>
        </w:tc>
        <w:tc>
          <w:tcPr>
            <w:tcW w:w="2961" w:type="dxa"/>
          </w:tcPr>
          <w:p w:rsidR="00D37D60" w:rsidRDefault="00D37D60" w:rsidP="00D37D60">
            <w:pPr>
              <w:jc w:val="both"/>
            </w:pPr>
            <w:r>
              <w:t xml:space="preserve">Исследование изменений показателя преломления лазерных лучей в жидкости в зависимости от температуры и </w:t>
            </w:r>
            <w:r>
              <w:lastRenderedPageBreak/>
              <w:t>солености раствора</w:t>
            </w:r>
          </w:p>
        </w:tc>
        <w:tc>
          <w:tcPr>
            <w:tcW w:w="868" w:type="dxa"/>
          </w:tcPr>
          <w:p w:rsidR="00D37D60" w:rsidRDefault="00D37D60" w:rsidP="00D37D60">
            <w:pPr>
              <w:jc w:val="both"/>
            </w:pPr>
            <w:r>
              <w:lastRenderedPageBreak/>
              <w:t>2</w:t>
            </w:r>
          </w:p>
        </w:tc>
      </w:tr>
      <w:tr w:rsidR="00D37D60" w:rsidTr="00D37D60">
        <w:tc>
          <w:tcPr>
            <w:tcW w:w="1242" w:type="dxa"/>
          </w:tcPr>
          <w:p w:rsidR="00D37D60" w:rsidRDefault="00580AD5" w:rsidP="00D37D60">
            <w:pPr>
              <w:jc w:val="both"/>
            </w:pPr>
            <w:r>
              <w:lastRenderedPageBreak/>
              <w:t>н</w:t>
            </w:r>
            <w:r w:rsidR="00D37D60">
              <w:t>ачальная школа</w:t>
            </w:r>
          </w:p>
        </w:tc>
        <w:tc>
          <w:tcPr>
            <w:tcW w:w="1701" w:type="dxa"/>
          </w:tcPr>
          <w:p w:rsidR="00D37D60" w:rsidRDefault="00D37D60" w:rsidP="00D37D60">
            <w:pPr>
              <w:jc w:val="both"/>
            </w:pPr>
            <w:r>
              <w:t>Додонова С.А.</w:t>
            </w:r>
          </w:p>
        </w:tc>
        <w:tc>
          <w:tcPr>
            <w:tcW w:w="2799" w:type="dxa"/>
          </w:tcPr>
          <w:p w:rsidR="00D37D60" w:rsidRDefault="00D37D60" w:rsidP="00D37D60">
            <w:pPr>
              <w:jc w:val="both"/>
            </w:pPr>
            <w:proofErr w:type="spellStart"/>
            <w:r>
              <w:t>Семенец</w:t>
            </w:r>
            <w:proofErr w:type="spellEnd"/>
            <w:r>
              <w:t xml:space="preserve"> Кирилл/4</w:t>
            </w:r>
            <w:r w:rsidR="00580AD5">
              <w:t>б</w:t>
            </w:r>
            <w:r>
              <w:t xml:space="preserve"> класс</w:t>
            </w:r>
          </w:p>
        </w:tc>
        <w:tc>
          <w:tcPr>
            <w:tcW w:w="2961" w:type="dxa"/>
          </w:tcPr>
          <w:p w:rsidR="00D37D60" w:rsidRDefault="00D37D60" w:rsidP="00D37D60">
            <w:pPr>
              <w:jc w:val="both"/>
            </w:pPr>
            <w:r>
              <w:t>Радуга-дуга</w:t>
            </w:r>
          </w:p>
        </w:tc>
        <w:tc>
          <w:tcPr>
            <w:tcW w:w="868" w:type="dxa"/>
          </w:tcPr>
          <w:p w:rsidR="00D37D60" w:rsidRDefault="00D37D60" w:rsidP="00D37D60">
            <w:pPr>
              <w:jc w:val="both"/>
            </w:pPr>
            <w:r>
              <w:t>2</w:t>
            </w:r>
          </w:p>
        </w:tc>
      </w:tr>
      <w:tr w:rsidR="00D37D60" w:rsidTr="00D37D60">
        <w:tc>
          <w:tcPr>
            <w:tcW w:w="1242" w:type="dxa"/>
          </w:tcPr>
          <w:p w:rsidR="00D37D60" w:rsidRDefault="00D37D60" w:rsidP="00D37D60">
            <w:pPr>
              <w:jc w:val="both"/>
            </w:pPr>
            <w:r>
              <w:t>информатика</w:t>
            </w:r>
          </w:p>
        </w:tc>
        <w:tc>
          <w:tcPr>
            <w:tcW w:w="1701" w:type="dxa"/>
          </w:tcPr>
          <w:p w:rsidR="00D37D60" w:rsidRDefault="00D37D60" w:rsidP="00D37D60">
            <w:pPr>
              <w:jc w:val="both"/>
            </w:pPr>
            <w:r>
              <w:t>Глухов А.М.</w:t>
            </w:r>
          </w:p>
        </w:tc>
        <w:tc>
          <w:tcPr>
            <w:tcW w:w="2799" w:type="dxa"/>
          </w:tcPr>
          <w:p w:rsidR="00D37D60" w:rsidRDefault="00D37D60" w:rsidP="00D37D60">
            <w:pPr>
              <w:jc w:val="both"/>
            </w:pPr>
            <w:r>
              <w:t>Глухова В./10а класс</w:t>
            </w:r>
          </w:p>
        </w:tc>
        <w:tc>
          <w:tcPr>
            <w:tcW w:w="2961" w:type="dxa"/>
          </w:tcPr>
          <w:p w:rsidR="00D37D60" w:rsidRDefault="00D37D60" w:rsidP="00D37D60">
            <w:pPr>
              <w:jc w:val="both"/>
            </w:pPr>
            <w:r>
              <w:t>Сравнение спектров водородоподобных атомов</w:t>
            </w:r>
          </w:p>
        </w:tc>
        <w:tc>
          <w:tcPr>
            <w:tcW w:w="868" w:type="dxa"/>
          </w:tcPr>
          <w:p w:rsidR="00D37D60" w:rsidRDefault="00D37D60" w:rsidP="00D37D60">
            <w:pPr>
              <w:jc w:val="both"/>
            </w:pPr>
            <w:r>
              <w:t>3</w:t>
            </w:r>
          </w:p>
        </w:tc>
      </w:tr>
      <w:tr w:rsidR="00D37D60" w:rsidTr="00D37D60">
        <w:tc>
          <w:tcPr>
            <w:tcW w:w="1242" w:type="dxa"/>
          </w:tcPr>
          <w:p w:rsidR="00D37D60" w:rsidRDefault="00D37D60" w:rsidP="00D37D60">
            <w:pPr>
              <w:jc w:val="both"/>
            </w:pPr>
            <w:r>
              <w:t>начальная школа</w:t>
            </w:r>
          </w:p>
        </w:tc>
        <w:tc>
          <w:tcPr>
            <w:tcW w:w="1701" w:type="dxa"/>
          </w:tcPr>
          <w:p w:rsidR="00D37D60" w:rsidRDefault="00D37D60" w:rsidP="00D37D60">
            <w:pPr>
              <w:jc w:val="both"/>
            </w:pPr>
            <w:proofErr w:type="spellStart"/>
            <w:r>
              <w:t>Узбекова</w:t>
            </w:r>
            <w:proofErr w:type="spellEnd"/>
            <w:r>
              <w:t xml:space="preserve"> Р.Р.</w:t>
            </w:r>
          </w:p>
        </w:tc>
        <w:tc>
          <w:tcPr>
            <w:tcW w:w="2799" w:type="dxa"/>
          </w:tcPr>
          <w:p w:rsidR="00D37D60" w:rsidRDefault="00D37D60" w:rsidP="00D37D60">
            <w:pPr>
              <w:jc w:val="both"/>
            </w:pPr>
            <w:r>
              <w:t>Шипунова А./2б класс</w:t>
            </w:r>
          </w:p>
        </w:tc>
        <w:tc>
          <w:tcPr>
            <w:tcW w:w="2961" w:type="dxa"/>
          </w:tcPr>
          <w:p w:rsidR="00D37D60" w:rsidRDefault="00D37D60" w:rsidP="00D37D60">
            <w:pPr>
              <w:jc w:val="both"/>
            </w:pPr>
            <w:r>
              <w:t>Мыльное чудо</w:t>
            </w:r>
          </w:p>
        </w:tc>
        <w:tc>
          <w:tcPr>
            <w:tcW w:w="868" w:type="dxa"/>
          </w:tcPr>
          <w:p w:rsidR="00D37D60" w:rsidRDefault="00D37D60" w:rsidP="00D37D60">
            <w:pPr>
              <w:jc w:val="both"/>
            </w:pPr>
            <w:r>
              <w:t>4</w:t>
            </w:r>
          </w:p>
        </w:tc>
      </w:tr>
    </w:tbl>
    <w:p w:rsidR="00580AD5" w:rsidRDefault="00580AD5" w:rsidP="00580AD5">
      <w:pPr>
        <w:spacing w:line="360" w:lineRule="auto"/>
        <w:ind w:firstLine="708"/>
        <w:jc w:val="both"/>
      </w:pPr>
      <w:r>
        <w:t xml:space="preserve">Отсутствие должной работы с одаренными детьми доказывается и невысокими результатами интеллектуального марафона как по предметам </w:t>
      </w:r>
      <w:proofErr w:type="gramStart"/>
      <w:r>
        <w:t>естественно-научного</w:t>
      </w:r>
      <w:proofErr w:type="gramEnd"/>
      <w:r>
        <w:t>, так и гуманитарногоциклов: соответственно 2 и 3 места в отборочных турах.</w:t>
      </w:r>
    </w:p>
    <w:p w:rsidR="00035B4E" w:rsidRDefault="00580AD5" w:rsidP="00035B4E">
      <w:pPr>
        <w:spacing w:line="360" w:lineRule="auto"/>
        <w:ind w:firstLine="708"/>
        <w:jc w:val="both"/>
      </w:pPr>
      <w:r>
        <w:t>Возможно, мы неправильно оцениваем способности своих учеников, т.к. участие в международных конкурсах «Человек и природа», «Русский медвежонок», «Кенгуру»</w:t>
      </w:r>
      <w:r w:rsidR="007D0AEF">
        <w:t xml:space="preserve"> показывает, что победителями там становятся не те дети, </w:t>
      </w:r>
      <w:r w:rsidR="00E14101">
        <w:t>на которых  мы делаем ставки. Н</w:t>
      </w:r>
      <w:r w:rsidR="007D0AEF">
        <w:t xml:space="preserve">апример, </w:t>
      </w:r>
      <w:proofErr w:type="spellStart"/>
      <w:r w:rsidR="007D0AEF">
        <w:t>Кистанов</w:t>
      </w:r>
      <w:proofErr w:type="spellEnd"/>
      <w:r w:rsidR="007D0AEF">
        <w:t xml:space="preserve"> Д., ученик 5а класса, </w:t>
      </w:r>
      <w:proofErr w:type="spellStart"/>
      <w:r w:rsidR="007D0AEF">
        <w:t>Аблязов</w:t>
      </w:r>
      <w:proofErr w:type="spellEnd"/>
      <w:r w:rsidR="007D0AEF">
        <w:t xml:space="preserve"> К., ученик 9б класса,  </w:t>
      </w:r>
      <w:proofErr w:type="spellStart"/>
      <w:r w:rsidR="007D0AEF">
        <w:t>Жаркова</w:t>
      </w:r>
      <w:proofErr w:type="spellEnd"/>
      <w:r w:rsidR="007D0AEF">
        <w:t xml:space="preserve"> Д. 8б класс, неоднократно становились победителями  конкурса «Кенгуру», </w:t>
      </w:r>
      <w:r w:rsidR="00C3391C">
        <w:t xml:space="preserve">«Человеку и природа», </w:t>
      </w:r>
      <w:r w:rsidR="007D0AEF">
        <w:t>но ни в одном городском интеллектуальном конкурсе мы их не видим</w:t>
      </w:r>
      <w:r w:rsidR="00E14101">
        <w:t xml:space="preserve">. Подобная картина и с заочной олимпиадой ПГУ «Будущие исследователи – будущее науки», где победителями стали по физике Макарова </w:t>
      </w:r>
      <w:proofErr w:type="gramStart"/>
      <w:r w:rsidR="00E14101">
        <w:t>Ю</w:t>
      </w:r>
      <w:proofErr w:type="gramEnd"/>
      <w:r w:rsidR="00E14101">
        <w:t xml:space="preserve">, </w:t>
      </w:r>
      <w:proofErr w:type="spellStart"/>
      <w:r w:rsidR="00E14101">
        <w:t>Жаркова</w:t>
      </w:r>
      <w:proofErr w:type="spellEnd"/>
      <w:r w:rsidR="00E14101">
        <w:t xml:space="preserve"> Д., </w:t>
      </w:r>
      <w:proofErr w:type="spellStart"/>
      <w:r w:rsidR="00E14101">
        <w:t>Продайко</w:t>
      </w:r>
      <w:proofErr w:type="spellEnd"/>
      <w:r w:rsidR="00E14101">
        <w:t xml:space="preserve"> С., Глухова В., Зинченко Т.; по истории Данилин Г., Кондратьев А., русскому языку Меженина О., </w:t>
      </w:r>
      <w:proofErr w:type="spellStart"/>
      <w:r w:rsidR="00E14101">
        <w:t>Мазовецкая</w:t>
      </w:r>
      <w:proofErr w:type="spellEnd"/>
      <w:r w:rsidR="00E14101">
        <w:t xml:space="preserve"> С.; математике Макарова Ю., Перова С, </w:t>
      </w:r>
      <w:proofErr w:type="spellStart"/>
      <w:r w:rsidR="00E14101">
        <w:t>Мазовецкая</w:t>
      </w:r>
      <w:proofErr w:type="spellEnd"/>
      <w:r w:rsidR="00E14101">
        <w:t xml:space="preserve"> С., Аникина Е. М</w:t>
      </w:r>
      <w:r w:rsidR="007D0AEF">
        <w:t xml:space="preserve">ожно привести фамилии и других детей. </w:t>
      </w:r>
      <w:r w:rsidR="00E14101">
        <w:t>Поэтому н</w:t>
      </w:r>
      <w:r w:rsidR="007D0AEF">
        <w:t>овый учебный год предлагаю начать с создания банка данных одаренных детей и работу на факультативах, консультациях планировать не на среднего ученика, а ориентироваться на интеллектуальный  уровень каждого, другими словами</w:t>
      </w:r>
      <w:r w:rsidR="0074487F">
        <w:t>,</w:t>
      </w:r>
      <w:r w:rsidR="007D0AEF">
        <w:t xml:space="preserve"> создать условия для реализации способностей и возможностей каждого ребенка.  </w:t>
      </w:r>
      <w:r w:rsidR="00047E1E">
        <w:t>Получается, что одна из задач</w:t>
      </w:r>
      <w:r w:rsidR="00035B4E">
        <w:t xml:space="preserve"> этого учебного года была реализована не в полном объеме, поэтому она останется первостепенной и в новом учебном году. </w:t>
      </w:r>
    </w:p>
    <w:p w:rsidR="007E2A9E" w:rsidRDefault="007E2A9E" w:rsidP="007E2A9E">
      <w:pPr>
        <w:spacing w:line="360" w:lineRule="auto"/>
        <w:ind w:firstLine="708"/>
        <w:jc w:val="both"/>
      </w:pPr>
      <w:r>
        <w:rPr>
          <w:lang w:val="en-US"/>
        </w:rPr>
        <w:t>II</w:t>
      </w:r>
      <w:r w:rsidRPr="007E2A9E">
        <w:t xml:space="preserve">. </w:t>
      </w:r>
      <w:r w:rsidR="007E57F2">
        <w:t xml:space="preserve">Результат работы школы во многом зависит от слаженности работы всего педагогического коллектива, от его педагогической компетентности.  Именно </w:t>
      </w:r>
      <w:r w:rsidR="008E3BB7">
        <w:t xml:space="preserve">повышению педагогического мастерства и была направлена методическая деятельность школы. </w:t>
      </w:r>
      <w:r>
        <w:t xml:space="preserve">Основной целью методической работы было овладение каждым членом педагогического коллектива методиками, позволяющими формировать позитивную мотивацию обучающихся в урочной деятельности, обеспечивать условия для самостоятельности мышления, способности к саморазвитию и самообразованию школьников. Много внимания было уделено вопросу социализации учащихся, их адаптации к новым экономическим условиям, самоопределению в отношении будущей профессии. </w:t>
      </w:r>
    </w:p>
    <w:p w:rsidR="008E3BB7" w:rsidRDefault="007E2A9E" w:rsidP="008E3BB7">
      <w:pPr>
        <w:spacing w:line="360" w:lineRule="auto"/>
        <w:ind w:firstLine="708"/>
        <w:jc w:val="both"/>
      </w:pPr>
      <w:r>
        <w:t xml:space="preserve">Методическая работа </w:t>
      </w:r>
      <w:r w:rsidR="008E3BB7">
        <w:t xml:space="preserve"> была реализована в следующих направлениях: 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Педагогические советы;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Педагогические консилиумы;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Мастер-классы;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lastRenderedPageBreak/>
        <w:t>Методические оперативки;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Методические дни;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Работа МО;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Участие в конкурсах педагогического мастерства;</w:t>
      </w:r>
    </w:p>
    <w:p w:rsidR="008E3BB7" w:rsidRDefault="008E3BB7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 xml:space="preserve">Анализ и синтез материалов </w:t>
      </w:r>
      <w:proofErr w:type="spellStart"/>
      <w:r w:rsidR="0074487F">
        <w:t>внутришкольного</w:t>
      </w:r>
      <w:proofErr w:type="spellEnd"/>
      <w:r w:rsidR="00275E34">
        <w:t xml:space="preserve"> </w:t>
      </w:r>
      <w:r>
        <w:t>контроля</w:t>
      </w:r>
      <w:r w:rsidR="007E2A9E">
        <w:t>;</w:t>
      </w:r>
    </w:p>
    <w:p w:rsidR="008E3BB7" w:rsidRDefault="00B07EC0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Обобщение педагогического опыта;</w:t>
      </w:r>
    </w:p>
    <w:p w:rsidR="00B07EC0" w:rsidRDefault="00B07EC0" w:rsidP="008E3BB7">
      <w:pPr>
        <w:pStyle w:val="a3"/>
        <w:numPr>
          <w:ilvl w:val="0"/>
          <w:numId w:val="4"/>
        </w:numPr>
        <w:spacing w:line="360" w:lineRule="auto"/>
        <w:jc w:val="both"/>
      </w:pPr>
      <w:r>
        <w:t>Участие в конкурсах профессионального мастерства</w:t>
      </w:r>
    </w:p>
    <w:p w:rsidR="008E3BB7" w:rsidRDefault="008E3BB7" w:rsidP="008E3BB7">
      <w:pPr>
        <w:spacing w:line="360" w:lineRule="auto"/>
        <w:ind w:firstLine="708"/>
        <w:jc w:val="both"/>
      </w:pPr>
    </w:p>
    <w:p w:rsidR="007E2A9E" w:rsidRDefault="007E2A9E" w:rsidP="007E2A9E">
      <w:pPr>
        <w:spacing w:line="360" w:lineRule="auto"/>
        <w:ind w:firstLine="708"/>
        <w:jc w:val="both"/>
      </w:pPr>
      <w:r>
        <w:t xml:space="preserve">В прошедшем учебном году состоялось 3 </w:t>
      </w:r>
      <w:proofErr w:type="gramStart"/>
      <w:r>
        <w:t>тематических</w:t>
      </w:r>
      <w:proofErr w:type="gramEnd"/>
      <w:r>
        <w:t xml:space="preserve"> заседания педагогического совета: «</w:t>
      </w:r>
      <w:r w:rsidRPr="007E2A9E">
        <w:rPr>
          <w:sz w:val="28"/>
          <w:szCs w:val="28"/>
        </w:rPr>
        <w:t>«</w:t>
      </w:r>
      <w:r w:rsidRPr="007E2A9E">
        <w:t>Итоги реализации национальной образовательно</w:t>
      </w:r>
      <w:r>
        <w:t>й инициативы «Наша новая школа», педсовет 3-х коллективов «Роль семьи и школы в социализации личности ребенка», «Системно-</w:t>
      </w:r>
      <w:proofErr w:type="spellStart"/>
      <w:r>
        <w:t>деятельностный</w:t>
      </w:r>
      <w:proofErr w:type="spellEnd"/>
      <w:r>
        <w:t xml:space="preserve"> подход в обучении и воспитании».</w:t>
      </w:r>
    </w:p>
    <w:p w:rsidR="00493215" w:rsidRDefault="007E2A9E" w:rsidP="00493215">
      <w:pPr>
        <w:spacing w:line="360" w:lineRule="auto"/>
        <w:ind w:firstLine="708"/>
        <w:jc w:val="both"/>
      </w:pPr>
      <w:r>
        <w:t>Данны</w:t>
      </w:r>
      <w:r w:rsidR="00493215">
        <w:t>е</w:t>
      </w:r>
      <w:r>
        <w:t xml:space="preserve"> педагогические советы были призваны проанализировать деятельность школы</w:t>
      </w:r>
      <w:r w:rsidR="00493215">
        <w:t>, выявив как положительные, так и отрицательные моменты</w:t>
      </w:r>
      <w:r w:rsidR="0074487F">
        <w:t xml:space="preserve"> в работе</w:t>
      </w:r>
      <w:r w:rsidR="00493215">
        <w:t>,  определить</w:t>
      </w:r>
      <w:r>
        <w:t xml:space="preserve"> характерные тенденции в современном образовании, определить круг наиболее актуальных проблем и наметить пути их решения.</w:t>
      </w:r>
    </w:p>
    <w:p w:rsidR="00493215" w:rsidRPr="00275E34" w:rsidRDefault="00493215" w:rsidP="00493215">
      <w:pPr>
        <w:spacing w:line="360" w:lineRule="auto"/>
        <w:ind w:firstLine="708"/>
        <w:jc w:val="both"/>
      </w:pPr>
      <w:r>
        <w:t xml:space="preserve">При проведении педсоветов использовались активные формы взаимодействия участников образовательного процесса (предварительный анализ проблемы, изучение литературы по проблеме, работа в группах, проведение социологических исследований,создание и защита проектов, анализ и самоанализ педагогической деятельности и т.д.), использовались информационные технологии: создание презентаций, просмотр видеороликов. </w:t>
      </w:r>
      <w:r w:rsidRPr="00275E34">
        <w:t>Активными участниками педагогических советов стали:</w:t>
      </w:r>
      <w:r w:rsidR="00275E34" w:rsidRPr="00275E34">
        <w:t xml:space="preserve"> </w:t>
      </w:r>
      <w:proofErr w:type="spellStart"/>
      <w:r w:rsidR="00275E34" w:rsidRPr="00275E34">
        <w:t>Жаркова</w:t>
      </w:r>
      <w:proofErr w:type="spellEnd"/>
      <w:r w:rsidR="00275E34" w:rsidRPr="00275E34">
        <w:t xml:space="preserve">  Н.Ю., Иванова Ю.Ю., Зубова К.И., Глазунова В.П., Баранова Т.А., Киреева И.С., Глухов А.М.</w:t>
      </w:r>
    </w:p>
    <w:p w:rsidR="00493215" w:rsidRPr="004E424D" w:rsidRDefault="00493215" w:rsidP="00493215">
      <w:pPr>
        <w:spacing w:line="360" w:lineRule="auto"/>
        <w:ind w:firstLine="708"/>
        <w:jc w:val="both"/>
      </w:pPr>
      <w:r>
        <w:t xml:space="preserve">Цель педагогических консилиумов – решение наиболее актуальных </w:t>
      </w:r>
      <w:r w:rsidR="009926D0">
        <w:t xml:space="preserve">проблем. Так традиционными в нашей школе стали консилиумы по предупреждению неуспеваемости и необоснованных пропусков уроков  среди детей группы риска. В течение года дети, их  родители </w:t>
      </w:r>
      <w:r w:rsidR="0074487F">
        <w:t xml:space="preserve">(Шереметьев Е., Шереметьев И., Костерин М., Коромыслов Д., Чернов А., </w:t>
      </w:r>
      <w:proofErr w:type="spellStart"/>
      <w:r w:rsidR="0074487F">
        <w:t>Бородинец</w:t>
      </w:r>
      <w:proofErr w:type="spellEnd"/>
      <w:r w:rsidR="0074487F">
        <w:t xml:space="preserve"> А. и т.д.) </w:t>
      </w:r>
      <w:r w:rsidR="009926D0">
        <w:t xml:space="preserve">участвуют в обсуждении успеваемости, поведении, вместе с членами педагогического коллектива ищут пути выхода из сложившейся ситуации. Подобная работа позволяет иметь 100% успеваемость </w:t>
      </w:r>
      <w:r w:rsidR="009926D0" w:rsidRPr="004E424D">
        <w:t>среди школьников и минимальное количество детей, стоящих на учете в ИДН</w:t>
      </w:r>
      <w:r w:rsidR="004E424D">
        <w:t xml:space="preserve"> (1 Лазарев Алексей)</w:t>
      </w:r>
      <w:r w:rsidR="009926D0" w:rsidRPr="004E424D">
        <w:t>.</w:t>
      </w:r>
    </w:p>
    <w:p w:rsidR="00DE71F1" w:rsidRDefault="009926D0">
      <w:pPr>
        <w:spacing w:line="360" w:lineRule="auto"/>
        <w:ind w:firstLine="708"/>
        <w:jc w:val="both"/>
      </w:pPr>
      <w:r>
        <w:t>Существует ряд вопросов, которые хорошо отработаны педагогами нашей школы, имеют положительный результат. Обмен опытом по одной из ключевых проблем</w:t>
      </w:r>
      <w:r w:rsidR="0074487F">
        <w:t xml:space="preserve"> образования </w:t>
      </w:r>
      <w:r>
        <w:t xml:space="preserve"> – цель мастер-классов и методических дней. В прошедшем учебном году практически каждый учитель побывал в роли наставника для коллег, дав открытое </w:t>
      </w:r>
      <w:r w:rsidR="00DE71F1">
        <w:t>мероприятие по одной из тем. 4 методических дня было проведено в 2011/2012 учебном году.</w:t>
      </w:r>
    </w:p>
    <w:p w:rsidR="00DE71F1" w:rsidRDefault="009E5025">
      <w:pPr>
        <w:spacing w:line="360" w:lineRule="auto"/>
        <w:ind w:firstLine="708"/>
        <w:jc w:val="both"/>
      </w:pPr>
      <w:r>
        <w:lastRenderedPageBreak/>
        <w:t>В декабре состоялся методический день по теме: «Формирование положительной мотивации обучающихся в урочной деятельности»</w:t>
      </w:r>
      <w:r w:rsidR="002B1216">
        <w:t xml:space="preserve">, где было представлено 7 уроков. </w:t>
      </w:r>
    </w:p>
    <w:tbl>
      <w:tblPr>
        <w:tblStyle w:val="1"/>
        <w:tblW w:w="9733" w:type="dxa"/>
        <w:tblLook w:val="04A0" w:firstRow="1" w:lastRow="0" w:firstColumn="1" w:lastColumn="0" w:noHBand="0" w:noVBand="1"/>
      </w:tblPr>
      <w:tblGrid>
        <w:gridCol w:w="2678"/>
        <w:gridCol w:w="974"/>
        <w:gridCol w:w="1985"/>
        <w:gridCol w:w="4096"/>
      </w:tblGrid>
      <w:tr w:rsidR="009E5025" w:rsidRPr="00DE71F1" w:rsidTr="006C48A6">
        <w:trPr>
          <w:trHeight w:val="288"/>
        </w:trPr>
        <w:tc>
          <w:tcPr>
            <w:tcW w:w="2678" w:type="dxa"/>
          </w:tcPr>
          <w:p w:rsidR="009E5025" w:rsidRPr="00DE71F1" w:rsidRDefault="002B1216" w:rsidP="006C48A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74" w:type="dxa"/>
          </w:tcPr>
          <w:p w:rsidR="009E5025" w:rsidRPr="00DE71F1" w:rsidRDefault="009E5025" w:rsidP="006C48A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1985" w:type="dxa"/>
          </w:tcPr>
          <w:p w:rsidR="009E5025" w:rsidRPr="00DE71F1" w:rsidRDefault="009E5025" w:rsidP="006C48A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b/>
                <w:sz w:val="24"/>
                <w:szCs w:val="24"/>
                <w:lang w:eastAsia="en-US"/>
              </w:rPr>
              <w:t xml:space="preserve">Учитель </w:t>
            </w:r>
          </w:p>
        </w:tc>
        <w:tc>
          <w:tcPr>
            <w:tcW w:w="4096" w:type="dxa"/>
          </w:tcPr>
          <w:p w:rsidR="009E5025" w:rsidRPr="00DE71F1" w:rsidRDefault="009E5025" w:rsidP="006C48A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Тема </w:t>
            </w:r>
          </w:p>
        </w:tc>
      </w:tr>
      <w:tr w:rsidR="009E5025" w:rsidRPr="00DE71F1" w:rsidTr="006C48A6">
        <w:trPr>
          <w:trHeight w:val="286"/>
        </w:trPr>
        <w:tc>
          <w:tcPr>
            <w:tcW w:w="2678" w:type="dxa"/>
            <w:vAlign w:val="center"/>
          </w:tcPr>
          <w:p w:rsidR="009E5025" w:rsidRPr="00DE71F1" w:rsidRDefault="002B1216" w:rsidP="002B12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9E5025">
              <w:rPr>
                <w:rFonts w:eastAsia="Calibri"/>
                <w:sz w:val="24"/>
                <w:szCs w:val="24"/>
                <w:lang w:eastAsia="en-US"/>
              </w:rPr>
              <w:t>еометри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974" w:type="dxa"/>
            <w:vAlign w:val="center"/>
          </w:tcPr>
          <w:p w:rsidR="009E5025" w:rsidRPr="00DE71F1" w:rsidRDefault="009E5025" w:rsidP="006C48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1985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Царева Л.Г.</w:t>
            </w:r>
          </w:p>
        </w:tc>
        <w:tc>
          <w:tcPr>
            <w:tcW w:w="4096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«Теорема Пифагора»</w:t>
            </w:r>
          </w:p>
        </w:tc>
      </w:tr>
      <w:tr w:rsidR="009E5025" w:rsidRPr="00DE71F1" w:rsidTr="006C48A6">
        <w:trPr>
          <w:trHeight w:val="574"/>
        </w:trPr>
        <w:tc>
          <w:tcPr>
            <w:tcW w:w="2678" w:type="dxa"/>
            <w:vAlign w:val="center"/>
          </w:tcPr>
          <w:p w:rsidR="009E5025" w:rsidRPr="00DE71F1" w:rsidRDefault="009E5025" w:rsidP="002B12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Математик</w:t>
            </w:r>
            <w:r w:rsidR="002B1216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74" w:type="dxa"/>
            <w:vAlign w:val="center"/>
          </w:tcPr>
          <w:p w:rsidR="009E5025" w:rsidRPr="00DE71F1" w:rsidRDefault="009E5025" w:rsidP="006C48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4в </w:t>
            </w:r>
          </w:p>
        </w:tc>
        <w:tc>
          <w:tcPr>
            <w:tcW w:w="1985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Евстропова С.В.</w:t>
            </w:r>
          </w:p>
        </w:tc>
        <w:tc>
          <w:tcPr>
            <w:tcW w:w="4096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5025">
              <w:rPr>
                <w:rFonts w:eastAsia="Calibri"/>
                <w:sz w:val="24"/>
                <w:szCs w:val="24"/>
                <w:lang w:eastAsia="en-US"/>
              </w:rPr>
              <w:t>«Решение задач на увеличение числа на несколько единиц в косвенной форме»</w:t>
            </w:r>
          </w:p>
        </w:tc>
      </w:tr>
      <w:tr w:rsidR="009E5025" w:rsidRPr="00DE71F1" w:rsidTr="006C48A6">
        <w:trPr>
          <w:trHeight w:val="554"/>
        </w:trPr>
        <w:tc>
          <w:tcPr>
            <w:tcW w:w="2678" w:type="dxa"/>
            <w:vAlign w:val="center"/>
          </w:tcPr>
          <w:p w:rsidR="009E5025" w:rsidRPr="00DE71F1" w:rsidRDefault="002B1216" w:rsidP="002B12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9E5025">
              <w:rPr>
                <w:rFonts w:eastAsia="Calibri"/>
                <w:sz w:val="24"/>
                <w:szCs w:val="24"/>
                <w:lang w:eastAsia="en-US"/>
              </w:rPr>
              <w:t>емецк</w:t>
            </w:r>
            <w:r>
              <w:rPr>
                <w:rFonts w:eastAsia="Calibri"/>
                <w:sz w:val="24"/>
                <w:szCs w:val="24"/>
                <w:lang w:eastAsia="en-US"/>
              </w:rPr>
              <w:t>ий</w:t>
            </w:r>
            <w:r w:rsidR="009E5025">
              <w:rPr>
                <w:rFonts w:eastAsia="Calibri"/>
                <w:sz w:val="24"/>
                <w:szCs w:val="24"/>
                <w:lang w:eastAsia="en-US"/>
              </w:rPr>
              <w:t xml:space="preserve"> язык</w:t>
            </w:r>
          </w:p>
        </w:tc>
        <w:tc>
          <w:tcPr>
            <w:tcW w:w="974" w:type="dxa"/>
            <w:vAlign w:val="center"/>
          </w:tcPr>
          <w:p w:rsidR="009E5025" w:rsidRPr="00DE71F1" w:rsidRDefault="009E5025" w:rsidP="006C48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1985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Фадькина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4096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«Движение в большом городе»</w:t>
            </w:r>
          </w:p>
        </w:tc>
      </w:tr>
      <w:tr w:rsidR="009E5025" w:rsidRPr="00DE71F1" w:rsidTr="006C48A6">
        <w:trPr>
          <w:trHeight w:val="265"/>
        </w:trPr>
        <w:tc>
          <w:tcPr>
            <w:tcW w:w="2678" w:type="dxa"/>
            <w:vAlign w:val="center"/>
          </w:tcPr>
          <w:p w:rsidR="009E5025" w:rsidRPr="00DE71F1" w:rsidRDefault="009E5025" w:rsidP="002B12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974" w:type="dxa"/>
            <w:vAlign w:val="center"/>
          </w:tcPr>
          <w:p w:rsidR="009E5025" w:rsidRPr="00DE71F1" w:rsidRDefault="009E5025" w:rsidP="006C48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985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Заикина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Е.М.</w:t>
            </w:r>
          </w:p>
        </w:tc>
        <w:tc>
          <w:tcPr>
            <w:tcW w:w="4096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«Гимнастика»</w:t>
            </w:r>
          </w:p>
        </w:tc>
      </w:tr>
      <w:tr w:rsidR="009E5025" w:rsidRPr="00DE71F1" w:rsidTr="006C48A6">
        <w:trPr>
          <w:trHeight w:val="556"/>
        </w:trPr>
        <w:tc>
          <w:tcPr>
            <w:tcW w:w="2678" w:type="dxa"/>
            <w:vAlign w:val="center"/>
          </w:tcPr>
          <w:p w:rsidR="009E5025" w:rsidRPr="00DE71F1" w:rsidRDefault="009E5025" w:rsidP="002B12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974" w:type="dxa"/>
            <w:vAlign w:val="center"/>
          </w:tcPr>
          <w:p w:rsidR="009E5025" w:rsidRPr="00DE71F1" w:rsidRDefault="009E5025" w:rsidP="006C48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1985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Чубарова Е.Н.</w:t>
            </w:r>
          </w:p>
        </w:tc>
        <w:tc>
          <w:tcPr>
            <w:tcW w:w="4096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«Изобразительные интонации»</w:t>
            </w:r>
          </w:p>
        </w:tc>
      </w:tr>
      <w:tr w:rsidR="009E5025" w:rsidRPr="00DE71F1" w:rsidTr="006C48A6">
        <w:trPr>
          <w:trHeight w:val="409"/>
        </w:trPr>
        <w:tc>
          <w:tcPr>
            <w:tcW w:w="2678" w:type="dxa"/>
            <w:vAlign w:val="center"/>
          </w:tcPr>
          <w:p w:rsidR="009E5025" w:rsidRPr="00DE71F1" w:rsidRDefault="009E5025" w:rsidP="002B12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974" w:type="dxa"/>
            <w:vAlign w:val="center"/>
          </w:tcPr>
          <w:p w:rsidR="009E5025" w:rsidRPr="00DE71F1" w:rsidRDefault="009E5025" w:rsidP="006C48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2в</w:t>
            </w:r>
          </w:p>
        </w:tc>
        <w:tc>
          <w:tcPr>
            <w:tcW w:w="1985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Терехина Л.А.</w:t>
            </w:r>
          </w:p>
        </w:tc>
        <w:tc>
          <w:tcPr>
            <w:tcW w:w="4096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«Все профессии важны»</w:t>
            </w:r>
          </w:p>
        </w:tc>
      </w:tr>
      <w:tr w:rsidR="009E5025" w:rsidRPr="00DE71F1" w:rsidTr="006C48A6">
        <w:trPr>
          <w:trHeight w:val="556"/>
        </w:trPr>
        <w:tc>
          <w:tcPr>
            <w:tcW w:w="2678" w:type="dxa"/>
            <w:vAlign w:val="center"/>
          </w:tcPr>
          <w:p w:rsidR="009E5025" w:rsidRPr="00DE71F1" w:rsidRDefault="009E5025" w:rsidP="002B121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974" w:type="dxa"/>
            <w:vAlign w:val="center"/>
          </w:tcPr>
          <w:p w:rsidR="009E5025" w:rsidRPr="00DE71F1" w:rsidRDefault="009E5025" w:rsidP="006C48A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1985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Плаксина Е.Г.</w:t>
            </w:r>
          </w:p>
        </w:tc>
        <w:tc>
          <w:tcPr>
            <w:tcW w:w="4096" w:type="dxa"/>
            <w:vAlign w:val="center"/>
          </w:tcPr>
          <w:p w:rsidR="009E5025" w:rsidRPr="00DE71F1" w:rsidRDefault="009E5025" w:rsidP="002B12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«Итоги и уроки гражданской войны»</w:t>
            </w:r>
          </w:p>
        </w:tc>
      </w:tr>
    </w:tbl>
    <w:p w:rsidR="00A7093C" w:rsidRDefault="00A7093C">
      <w:pPr>
        <w:spacing w:line="360" w:lineRule="auto"/>
        <w:ind w:firstLine="708"/>
        <w:jc w:val="both"/>
      </w:pPr>
      <w:r>
        <w:t xml:space="preserve">Создавая ситуацию успеха, учителя вовлекали учащихся в работу, мотивировали </w:t>
      </w:r>
      <w:proofErr w:type="gramStart"/>
      <w:r>
        <w:t>их на удачу</w:t>
      </w:r>
      <w:proofErr w:type="gramEnd"/>
      <w:r>
        <w:t xml:space="preserve">. Использование нетрадиционных форм работы, современных педагогических технологий, в том числе и  </w:t>
      </w:r>
      <w:r w:rsidR="00196FE0">
        <w:t>информационных</w:t>
      </w:r>
      <w:r w:rsidR="00C3391C">
        <w:t xml:space="preserve">, </w:t>
      </w:r>
      <w:r w:rsidR="00196FE0">
        <w:t>дел</w:t>
      </w:r>
      <w:r w:rsidR="00C3391C">
        <w:t>ал</w:t>
      </w:r>
      <w:r w:rsidR="00196FE0">
        <w:t xml:space="preserve">о урок зрелищным, ярким, эмоционально насыщенным. Учащиеся отмечали, что при такой подаче материала знания усваиваются лучше, дольше остаются в памяти.  </w:t>
      </w:r>
    </w:p>
    <w:p w:rsidR="009926D0" w:rsidRDefault="009E5025">
      <w:pPr>
        <w:spacing w:line="360" w:lineRule="auto"/>
        <w:ind w:firstLine="708"/>
        <w:jc w:val="both"/>
      </w:pPr>
      <w:r>
        <w:t xml:space="preserve">В январе </w:t>
      </w:r>
      <w:r w:rsidR="00196FE0">
        <w:t xml:space="preserve">прошел </w:t>
      </w:r>
      <w:r>
        <w:t>м</w:t>
      </w:r>
      <w:r w:rsidR="00DE71F1">
        <w:t>етодический день по теме: «Формирование системы духовно-нравственных ценностей в урочной и внеклассной деятельности»</w:t>
      </w:r>
    </w:p>
    <w:tbl>
      <w:tblPr>
        <w:tblStyle w:val="1"/>
        <w:tblW w:w="9733" w:type="dxa"/>
        <w:tblLook w:val="04A0" w:firstRow="1" w:lastRow="0" w:firstColumn="1" w:lastColumn="0" w:noHBand="0" w:noVBand="1"/>
      </w:tblPr>
      <w:tblGrid>
        <w:gridCol w:w="2678"/>
        <w:gridCol w:w="974"/>
        <w:gridCol w:w="1985"/>
        <w:gridCol w:w="4096"/>
      </w:tblGrid>
      <w:tr w:rsidR="00DE71F1" w:rsidRPr="00DE71F1" w:rsidTr="00DE71F1">
        <w:trPr>
          <w:trHeight w:val="288"/>
        </w:trPr>
        <w:tc>
          <w:tcPr>
            <w:tcW w:w="2678" w:type="dxa"/>
          </w:tcPr>
          <w:p w:rsidR="00DE71F1" w:rsidRPr="00DE71F1" w:rsidRDefault="00DE71F1" w:rsidP="00DE71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974" w:type="dxa"/>
          </w:tcPr>
          <w:p w:rsidR="00DE71F1" w:rsidRPr="00DE71F1" w:rsidRDefault="00DE71F1" w:rsidP="00DE71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1985" w:type="dxa"/>
          </w:tcPr>
          <w:p w:rsidR="00DE71F1" w:rsidRPr="00DE71F1" w:rsidRDefault="00DE71F1" w:rsidP="00DE71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b/>
                <w:sz w:val="24"/>
                <w:szCs w:val="24"/>
                <w:lang w:eastAsia="en-US"/>
              </w:rPr>
              <w:t xml:space="preserve">Учитель </w:t>
            </w:r>
          </w:p>
        </w:tc>
        <w:tc>
          <w:tcPr>
            <w:tcW w:w="4096" w:type="dxa"/>
          </w:tcPr>
          <w:p w:rsidR="00DE71F1" w:rsidRPr="00DE71F1" w:rsidRDefault="00DE71F1" w:rsidP="00DE71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Тема </w:t>
            </w:r>
          </w:p>
        </w:tc>
      </w:tr>
      <w:tr w:rsidR="00DE71F1" w:rsidRPr="00DE71F1" w:rsidTr="009E5025">
        <w:trPr>
          <w:trHeight w:val="286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71F1">
              <w:rPr>
                <w:rFonts w:eastAsia="Calibri"/>
                <w:sz w:val="24"/>
                <w:szCs w:val="24"/>
                <w:lang w:eastAsia="en-US"/>
              </w:rPr>
              <w:t>Жаркова</w:t>
            </w:r>
            <w:proofErr w:type="spellEnd"/>
            <w:r w:rsidRPr="00DE71F1">
              <w:rPr>
                <w:rFonts w:eastAsia="Calibri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 xml:space="preserve"> Моя семья – мое богатство</w:t>
            </w:r>
          </w:p>
        </w:tc>
      </w:tr>
      <w:tr w:rsidR="00DE71F1" w:rsidRPr="00DE71F1" w:rsidTr="009E5025">
        <w:trPr>
          <w:trHeight w:val="574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Урок русского языка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Аракчеева О.М.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Определение падежа имен существительных 1 склонения</w:t>
            </w:r>
          </w:p>
        </w:tc>
      </w:tr>
      <w:tr w:rsidR="00DE71F1" w:rsidRPr="00DE71F1" w:rsidTr="009E5025">
        <w:trPr>
          <w:trHeight w:val="554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Урок литературы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71F1">
              <w:rPr>
                <w:rFonts w:eastAsia="Calibri"/>
                <w:sz w:val="24"/>
                <w:szCs w:val="24"/>
                <w:lang w:eastAsia="en-US"/>
              </w:rPr>
              <w:t>Участкина</w:t>
            </w:r>
            <w:proofErr w:type="spellEnd"/>
            <w:r w:rsidRPr="00DE71F1">
              <w:rPr>
                <w:rFonts w:eastAsia="Calibri"/>
                <w:sz w:val="24"/>
                <w:szCs w:val="24"/>
                <w:lang w:eastAsia="en-US"/>
              </w:rPr>
              <w:t xml:space="preserve"> Г.В.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 xml:space="preserve">Взаимоотношения Е. Базарова и его родителей  </w:t>
            </w:r>
          </w:p>
        </w:tc>
      </w:tr>
      <w:tr w:rsidR="00DE71F1" w:rsidRPr="00DE71F1" w:rsidTr="009E5025">
        <w:trPr>
          <w:trHeight w:val="265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Внеклассное мероприятие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Иванова Ю.Ю.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 xml:space="preserve">Наркомания – путь </w:t>
            </w:r>
            <w:proofErr w:type="gramStart"/>
            <w:r w:rsidRPr="00DE71F1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DE71F1">
              <w:rPr>
                <w:rFonts w:eastAsia="Calibri"/>
                <w:sz w:val="24"/>
                <w:szCs w:val="24"/>
                <w:lang w:eastAsia="en-US"/>
              </w:rPr>
              <w:t xml:space="preserve"> никуда</w:t>
            </w:r>
          </w:p>
        </w:tc>
      </w:tr>
      <w:tr w:rsidR="00DE71F1" w:rsidRPr="00DE71F1" w:rsidTr="009E5025">
        <w:trPr>
          <w:trHeight w:val="556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71F1">
              <w:rPr>
                <w:rFonts w:eastAsia="Calibri"/>
                <w:sz w:val="24"/>
                <w:szCs w:val="24"/>
                <w:lang w:eastAsia="en-US"/>
              </w:rPr>
              <w:t>Узбекова</w:t>
            </w:r>
            <w:proofErr w:type="spellEnd"/>
            <w:r w:rsidRPr="00DE71F1">
              <w:rPr>
                <w:rFonts w:eastAsia="Calibri"/>
                <w:sz w:val="24"/>
                <w:szCs w:val="24"/>
                <w:lang w:eastAsia="en-US"/>
              </w:rPr>
              <w:t xml:space="preserve"> Р.Р.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Как воспитать у ребенка интерес к чтению</w:t>
            </w:r>
          </w:p>
        </w:tc>
      </w:tr>
      <w:tr w:rsidR="00DE71F1" w:rsidRPr="00DE71F1" w:rsidTr="009E5025">
        <w:trPr>
          <w:trHeight w:val="409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Чубарова Е.Н.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Берегите старость</w:t>
            </w:r>
          </w:p>
        </w:tc>
      </w:tr>
      <w:tr w:rsidR="00DE71F1" w:rsidRPr="00DE71F1" w:rsidTr="009E5025">
        <w:trPr>
          <w:trHeight w:val="556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Урок литературного чтения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Баранова В.И.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С.В. Михалков «Мой щенок»</w:t>
            </w:r>
          </w:p>
        </w:tc>
      </w:tr>
      <w:tr w:rsidR="00DE71F1" w:rsidRPr="00DE71F1" w:rsidTr="009E5025">
        <w:trPr>
          <w:trHeight w:val="422"/>
        </w:trPr>
        <w:tc>
          <w:tcPr>
            <w:tcW w:w="2678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Фольклорный праздник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DE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Киреева И.С.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DE71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Край ты мой Пензенский! Ты есть моя Россия!</w:t>
            </w:r>
          </w:p>
        </w:tc>
      </w:tr>
      <w:tr w:rsidR="00DE71F1" w:rsidRPr="00DE71F1" w:rsidTr="009E5025">
        <w:trPr>
          <w:trHeight w:val="288"/>
        </w:trPr>
        <w:tc>
          <w:tcPr>
            <w:tcW w:w="2678" w:type="dxa"/>
            <w:vAlign w:val="center"/>
          </w:tcPr>
          <w:p w:rsidR="00DE71F1" w:rsidRPr="00DE71F1" w:rsidRDefault="00DE71F1" w:rsidP="006058A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Устный журнал</w:t>
            </w:r>
          </w:p>
        </w:tc>
        <w:tc>
          <w:tcPr>
            <w:tcW w:w="974" w:type="dxa"/>
            <w:vAlign w:val="center"/>
          </w:tcPr>
          <w:p w:rsidR="00DE71F1" w:rsidRPr="00DE71F1" w:rsidRDefault="00DE71F1" w:rsidP="006058AC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3в</w:t>
            </w:r>
          </w:p>
        </w:tc>
        <w:tc>
          <w:tcPr>
            <w:tcW w:w="1985" w:type="dxa"/>
            <w:vAlign w:val="center"/>
          </w:tcPr>
          <w:p w:rsidR="00DE71F1" w:rsidRPr="00DE71F1" w:rsidRDefault="00DE71F1" w:rsidP="006058AC">
            <w:pPr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Попова М.А.</w:t>
            </w:r>
          </w:p>
        </w:tc>
        <w:tc>
          <w:tcPr>
            <w:tcW w:w="4096" w:type="dxa"/>
            <w:vAlign w:val="center"/>
          </w:tcPr>
          <w:p w:rsidR="00DE71F1" w:rsidRPr="00DE71F1" w:rsidRDefault="00DE71F1" w:rsidP="006058AC">
            <w:pPr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E71F1">
              <w:rPr>
                <w:rFonts w:eastAsia="Calibri"/>
                <w:sz w:val="24"/>
                <w:szCs w:val="24"/>
                <w:lang w:eastAsia="en-US"/>
              </w:rPr>
              <w:t>Слава хлебу на столе!</w:t>
            </w:r>
          </w:p>
        </w:tc>
      </w:tr>
    </w:tbl>
    <w:p w:rsidR="00196FE0" w:rsidRDefault="00196FE0" w:rsidP="004C10F2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Все присутствующие отметили высокую нравственную основу всех показанных мероприятий. </w:t>
      </w:r>
      <w:r w:rsidR="00C3391C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редставленный учебный материал отличался высоким воспитательным потенциалом. Учителя умело сочетали учебную деятельность с формированием духовно-нравственных основ  подрастающего поколения: уважение к старшим, </w:t>
      </w:r>
      <w:r w:rsidR="00C3391C">
        <w:rPr>
          <w:rFonts w:eastAsia="Calibri"/>
          <w:lang w:eastAsia="en-US"/>
        </w:rPr>
        <w:t xml:space="preserve">верность </w:t>
      </w:r>
      <w:r>
        <w:rPr>
          <w:rFonts w:eastAsia="Calibri"/>
          <w:lang w:eastAsia="en-US"/>
        </w:rPr>
        <w:t>народным традициям,</w:t>
      </w:r>
      <w:r w:rsidR="0091480D">
        <w:rPr>
          <w:rFonts w:eastAsia="Calibri"/>
          <w:lang w:eastAsia="en-US"/>
        </w:rPr>
        <w:t xml:space="preserve"> люб</w:t>
      </w:r>
      <w:r w:rsidR="00C3391C">
        <w:rPr>
          <w:rFonts w:eastAsia="Calibri"/>
          <w:lang w:eastAsia="en-US"/>
        </w:rPr>
        <w:t>о</w:t>
      </w:r>
      <w:r w:rsidR="0091480D">
        <w:rPr>
          <w:rFonts w:eastAsia="Calibri"/>
          <w:lang w:eastAsia="en-US"/>
        </w:rPr>
        <w:t>в</w:t>
      </w:r>
      <w:r w:rsidR="00C3391C">
        <w:rPr>
          <w:rFonts w:eastAsia="Calibri"/>
          <w:lang w:eastAsia="en-US"/>
        </w:rPr>
        <w:t xml:space="preserve">ь </w:t>
      </w:r>
      <w:r w:rsidR="0091480D">
        <w:rPr>
          <w:rFonts w:eastAsia="Calibri"/>
          <w:lang w:eastAsia="en-US"/>
        </w:rPr>
        <w:t xml:space="preserve"> к животным, родному краю, формирование здорового образа жизни. </w:t>
      </w:r>
    </w:p>
    <w:p w:rsidR="006058AC" w:rsidRDefault="006058AC" w:rsidP="004C10F2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апреле прошел мастер-класс на тему: «Использование возможностей интерактивной</w:t>
      </w:r>
      <w:r>
        <w:rPr>
          <w:rFonts w:eastAsia="Calibri"/>
          <w:lang w:eastAsia="en-US"/>
        </w:rPr>
        <w:tab/>
        <w:t xml:space="preserve"> доски», где опытом работы делились педагоги, использующие данное оборудование на протяжении нескольких лет и имеющие богатый опыт. Это </w:t>
      </w:r>
      <w:r>
        <w:rPr>
          <w:rFonts w:eastAsia="Calibri"/>
          <w:lang w:eastAsia="en-US"/>
        </w:rPr>
        <w:lastRenderedPageBreak/>
        <w:t xml:space="preserve">Глухов А.М., </w:t>
      </w:r>
      <w:proofErr w:type="spellStart"/>
      <w:r>
        <w:rPr>
          <w:rFonts w:eastAsia="Calibri"/>
          <w:lang w:eastAsia="en-US"/>
        </w:rPr>
        <w:t>Узбекова</w:t>
      </w:r>
      <w:proofErr w:type="spellEnd"/>
      <w:r>
        <w:rPr>
          <w:rFonts w:eastAsia="Calibri"/>
          <w:lang w:eastAsia="en-US"/>
        </w:rPr>
        <w:t xml:space="preserve"> Р.Р., </w:t>
      </w:r>
      <w:proofErr w:type="spellStart"/>
      <w:r>
        <w:rPr>
          <w:rFonts w:eastAsia="Calibri"/>
          <w:lang w:eastAsia="en-US"/>
        </w:rPr>
        <w:t>Фадькина</w:t>
      </w:r>
      <w:proofErr w:type="spellEnd"/>
      <w:r>
        <w:rPr>
          <w:rFonts w:eastAsia="Calibri"/>
          <w:lang w:eastAsia="en-US"/>
        </w:rPr>
        <w:t xml:space="preserve"> Е.В., Шипунова Е.Г., </w:t>
      </w:r>
      <w:proofErr w:type="spellStart"/>
      <w:r>
        <w:rPr>
          <w:rFonts w:eastAsia="Calibri"/>
          <w:lang w:eastAsia="en-US"/>
        </w:rPr>
        <w:t>Участкина</w:t>
      </w:r>
      <w:proofErr w:type="spellEnd"/>
      <w:r>
        <w:rPr>
          <w:rFonts w:eastAsia="Calibri"/>
          <w:lang w:eastAsia="en-US"/>
        </w:rPr>
        <w:t xml:space="preserve"> Г.В. </w:t>
      </w:r>
      <w:r w:rsidR="0091480D">
        <w:rPr>
          <w:rFonts w:eastAsia="Calibri"/>
          <w:lang w:eastAsia="en-US"/>
        </w:rPr>
        <w:t>П</w:t>
      </w:r>
      <w:r w:rsidR="004C10F2">
        <w:rPr>
          <w:rFonts w:eastAsia="Calibri"/>
          <w:lang w:eastAsia="en-US"/>
        </w:rPr>
        <w:t>рисутствующие смоги увидеть, как использование современного оборудования делает процесс обучения интереснее, увеличивает возможности учителя по индивидуализации процесса, расширяет спектр самостоятельных видов деятельности</w:t>
      </w:r>
      <w:r w:rsidR="00C3391C">
        <w:rPr>
          <w:rFonts w:eastAsia="Calibri"/>
          <w:lang w:eastAsia="en-US"/>
        </w:rPr>
        <w:t xml:space="preserve"> ученика</w:t>
      </w:r>
      <w:r w:rsidR="004C10F2">
        <w:rPr>
          <w:rFonts w:eastAsia="Calibri"/>
          <w:lang w:eastAsia="en-US"/>
        </w:rPr>
        <w:t xml:space="preserve">, что так важно при  формировании саморазвивающейся и </w:t>
      </w:r>
      <w:proofErr w:type="spellStart"/>
      <w:r w:rsidR="004C10F2">
        <w:rPr>
          <w:rFonts w:eastAsia="Calibri"/>
          <w:lang w:eastAsia="en-US"/>
        </w:rPr>
        <w:t>самореализующейся</w:t>
      </w:r>
      <w:proofErr w:type="spellEnd"/>
      <w:r w:rsidR="004C10F2">
        <w:rPr>
          <w:rFonts w:eastAsia="Calibri"/>
          <w:lang w:eastAsia="en-US"/>
        </w:rPr>
        <w:t xml:space="preserve"> личности.</w:t>
      </w:r>
    </w:p>
    <w:p w:rsidR="009E5025" w:rsidRDefault="009E5025" w:rsidP="004C10F2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9E5025">
        <w:rPr>
          <w:rFonts w:eastAsia="Calibri"/>
          <w:lang w:eastAsia="en-US"/>
        </w:rPr>
        <w:t>В апреле</w:t>
      </w:r>
      <w:r w:rsidR="00226975">
        <w:rPr>
          <w:rFonts w:eastAsia="Calibri"/>
          <w:lang w:eastAsia="en-US"/>
        </w:rPr>
        <w:t xml:space="preserve"> </w:t>
      </w:r>
      <w:r w:rsidR="004C10F2">
        <w:rPr>
          <w:rFonts w:eastAsia="Calibri"/>
          <w:lang w:eastAsia="en-US"/>
        </w:rPr>
        <w:t xml:space="preserve">же состоялся и </w:t>
      </w:r>
      <w:r>
        <w:rPr>
          <w:rFonts w:eastAsia="Calibri"/>
          <w:lang w:eastAsia="en-US"/>
        </w:rPr>
        <w:t>методический день</w:t>
      </w:r>
      <w:r w:rsidR="004C10F2">
        <w:rPr>
          <w:rFonts w:eastAsia="Calibri"/>
          <w:lang w:eastAsia="en-US"/>
        </w:rPr>
        <w:t>, цель которого была  показать кардинально новые принципы работы с детьми в рамках реализации с</w:t>
      </w:r>
      <w:r w:rsidRPr="009E5025">
        <w:rPr>
          <w:rFonts w:eastAsia="Calibri"/>
          <w:lang w:eastAsia="en-US"/>
        </w:rPr>
        <w:t>истемно-</w:t>
      </w:r>
      <w:proofErr w:type="spellStart"/>
      <w:r w:rsidRPr="009E5025">
        <w:rPr>
          <w:rFonts w:eastAsia="Calibri"/>
          <w:lang w:eastAsia="en-US"/>
        </w:rPr>
        <w:t>деятельностн</w:t>
      </w:r>
      <w:r w:rsidR="004C10F2">
        <w:rPr>
          <w:rFonts w:eastAsia="Calibri"/>
          <w:lang w:eastAsia="en-US"/>
        </w:rPr>
        <w:t>ого</w:t>
      </w:r>
      <w:proofErr w:type="spellEnd"/>
      <w:r w:rsidR="00275E34">
        <w:rPr>
          <w:rFonts w:eastAsia="Calibri"/>
          <w:lang w:eastAsia="en-US"/>
        </w:rPr>
        <w:t xml:space="preserve"> </w:t>
      </w:r>
      <w:r w:rsidRPr="009E5025">
        <w:rPr>
          <w:rFonts w:eastAsia="Calibri"/>
          <w:lang w:eastAsia="en-US"/>
        </w:rPr>
        <w:t>подход в обучении</w:t>
      </w:r>
      <w:r w:rsidR="004C10F2">
        <w:rPr>
          <w:rFonts w:eastAsia="Calibri"/>
          <w:lang w:eastAsia="en-US"/>
        </w:rPr>
        <w:t>.</w:t>
      </w:r>
    </w:p>
    <w:tbl>
      <w:tblPr>
        <w:tblStyle w:val="2"/>
        <w:tblW w:w="9747" w:type="dxa"/>
        <w:tblLook w:val="04A0" w:firstRow="1" w:lastRow="0" w:firstColumn="1" w:lastColumn="0" w:noHBand="0" w:noVBand="1"/>
      </w:tblPr>
      <w:tblGrid>
        <w:gridCol w:w="2660"/>
        <w:gridCol w:w="992"/>
        <w:gridCol w:w="1843"/>
        <w:gridCol w:w="4252"/>
      </w:tblGrid>
      <w:tr w:rsidR="009E5025" w:rsidRPr="009E5025" w:rsidTr="009E5025">
        <w:trPr>
          <w:trHeight w:val="252"/>
        </w:trPr>
        <w:tc>
          <w:tcPr>
            <w:tcW w:w="2660" w:type="dxa"/>
          </w:tcPr>
          <w:p w:rsidR="009E5025" w:rsidRPr="009E5025" w:rsidRDefault="004C10F2" w:rsidP="009E502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992" w:type="dxa"/>
          </w:tcPr>
          <w:p w:rsidR="009E5025" w:rsidRPr="009E5025" w:rsidRDefault="009E5025" w:rsidP="006C48A6">
            <w:pPr>
              <w:jc w:val="center"/>
              <w:rPr>
                <w:rFonts w:eastAsia="Calibri"/>
                <w:b/>
                <w:lang w:eastAsia="en-US"/>
              </w:rPr>
            </w:pPr>
            <w:r w:rsidRPr="009E5025">
              <w:rPr>
                <w:rFonts w:eastAsia="Calibri"/>
                <w:b/>
                <w:lang w:eastAsia="en-US"/>
              </w:rPr>
              <w:t>класс</w:t>
            </w:r>
          </w:p>
        </w:tc>
        <w:tc>
          <w:tcPr>
            <w:tcW w:w="1843" w:type="dxa"/>
          </w:tcPr>
          <w:p w:rsidR="009E5025" w:rsidRPr="009E5025" w:rsidRDefault="009E5025" w:rsidP="006C48A6">
            <w:pPr>
              <w:jc w:val="center"/>
              <w:rPr>
                <w:rFonts w:eastAsia="Calibri"/>
                <w:b/>
                <w:lang w:eastAsia="en-US"/>
              </w:rPr>
            </w:pPr>
            <w:r w:rsidRPr="009E5025">
              <w:rPr>
                <w:rFonts w:eastAsia="Calibri"/>
                <w:b/>
                <w:lang w:eastAsia="en-US"/>
              </w:rPr>
              <w:t>учитель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jc w:val="center"/>
              <w:rPr>
                <w:rFonts w:eastAsia="Calibri"/>
                <w:b/>
                <w:lang w:eastAsia="en-US"/>
              </w:rPr>
            </w:pPr>
            <w:r w:rsidRPr="009E5025">
              <w:rPr>
                <w:rFonts w:eastAsia="Calibri"/>
                <w:b/>
                <w:lang w:eastAsia="en-US"/>
              </w:rPr>
              <w:t>Тема урока</w:t>
            </w:r>
          </w:p>
        </w:tc>
      </w:tr>
      <w:tr w:rsidR="009E5025" w:rsidRPr="009E5025" w:rsidTr="009E5025">
        <w:trPr>
          <w:trHeight w:val="489"/>
        </w:trPr>
        <w:tc>
          <w:tcPr>
            <w:tcW w:w="2660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992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5б</w:t>
            </w:r>
          </w:p>
        </w:tc>
        <w:tc>
          <w:tcPr>
            <w:tcW w:w="1843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 xml:space="preserve">Лушникова  </w:t>
            </w:r>
            <w:r>
              <w:rPr>
                <w:rFonts w:eastAsia="Calibri"/>
                <w:lang w:eastAsia="en-US"/>
              </w:rPr>
              <w:t>Т.М.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Проценты</w:t>
            </w:r>
          </w:p>
        </w:tc>
      </w:tr>
      <w:tr w:rsidR="009E5025" w:rsidRPr="009E5025" w:rsidTr="009E5025">
        <w:trPr>
          <w:trHeight w:val="600"/>
        </w:trPr>
        <w:tc>
          <w:tcPr>
            <w:tcW w:w="2660" w:type="dxa"/>
          </w:tcPr>
          <w:p w:rsidR="009E5025" w:rsidRPr="009E5025" w:rsidRDefault="004C10F2" w:rsidP="006C48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9E5025" w:rsidRPr="009E5025">
              <w:rPr>
                <w:rFonts w:eastAsia="Calibri"/>
                <w:lang w:eastAsia="en-US"/>
              </w:rPr>
              <w:t>усский язык +литература</w:t>
            </w:r>
          </w:p>
        </w:tc>
        <w:tc>
          <w:tcPr>
            <w:tcW w:w="992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6а</w:t>
            </w:r>
          </w:p>
        </w:tc>
        <w:tc>
          <w:tcPr>
            <w:tcW w:w="1843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 xml:space="preserve">Воронина </w:t>
            </w:r>
            <w:r>
              <w:rPr>
                <w:rFonts w:eastAsia="Calibri"/>
                <w:lang w:eastAsia="en-US"/>
              </w:rPr>
              <w:t>Е.Ю.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Роль глаголов в тексте художественного стиля</w:t>
            </w:r>
          </w:p>
        </w:tc>
      </w:tr>
      <w:tr w:rsidR="009E5025" w:rsidRPr="009E5025" w:rsidTr="009E5025">
        <w:trPr>
          <w:trHeight w:val="269"/>
        </w:trPr>
        <w:tc>
          <w:tcPr>
            <w:tcW w:w="2660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992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8б</w:t>
            </w:r>
          </w:p>
        </w:tc>
        <w:tc>
          <w:tcPr>
            <w:tcW w:w="1843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proofErr w:type="spellStart"/>
            <w:r w:rsidRPr="009E5025">
              <w:rPr>
                <w:rFonts w:eastAsia="Calibri"/>
                <w:lang w:eastAsia="en-US"/>
              </w:rPr>
              <w:t>Цоколенко</w:t>
            </w:r>
            <w:r>
              <w:rPr>
                <w:rFonts w:eastAsia="Calibri"/>
                <w:lang w:eastAsia="en-US"/>
              </w:rPr>
              <w:t>Н.В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Окислительно-восстановительная реакция</w:t>
            </w:r>
          </w:p>
        </w:tc>
      </w:tr>
      <w:tr w:rsidR="009E5025" w:rsidRPr="009E5025" w:rsidTr="009E5025">
        <w:trPr>
          <w:trHeight w:val="556"/>
        </w:trPr>
        <w:tc>
          <w:tcPr>
            <w:tcW w:w="2660" w:type="dxa"/>
          </w:tcPr>
          <w:p w:rsidR="009E5025" w:rsidRPr="009E5025" w:rsidRDefault="006C48A6" w:rsidP="006C48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9E5025" w:rsidRPr="009E5025">
              <w:rPr>
                <w:rFonts w:eastAsia="Calibri"/>
                <w:lang w:eastAsia="en-US"/>
              </w:rPr>
              <w:t>усский язык</w:t>
            </w:r>
          </w:p>
        </w:tc>
        <w:tc>
          <w:tcPr>
            <w:tcW w:w="992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1в</w:t>
            </w:r>
          </w:p>
        </w:tc>
        <w:tc>
          <w:tcPr>
            <w:tcW w:w="1843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proofErr w:type="spellStart"/>
            <w:r w:rsidRPr="009E5025">
              <w:rPr>
                <w:rFonts w:eastAsia="Calibri"/>
                <w:lang w:eastAsia="en-US"/>
              </w:rPr>
              <w:t>Горулева</w:t>
            </w:r>
            <w:r>
              <w:rPr>
                <w:rFonts w:eastAsia="Calibri"/>
                <w:lang w:eastAsia="en-US"/>
              </w:rPr>
              <w:t>Т.В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Имена собственные. Большая буква в именах собственных</w:t>
            </w:r>
          </w:p>
        </w:tc>
      </w:tr>
      <w:tr w:rsidR="009E5025" w:rsidRPr="009E5025" w:rsidTr="009E5025">
        <w:trPr>
          <w:trHeight w:val="550"/>
        </w:trPr>
        <w:tc>
          <w:tcPr>
            <w:tcW w:w="2660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992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1843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 xml:space="preserve">Шипунова </w:t>
            </w:r>
            <w:r>
              <w:rPr>
                <w:rFonts w:eastAsia="Calibri"/>
                <w:lang w:eastAsia="en-US"/>
              </w:rPr>
              <w:t>Е.Г.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Общие приемы табличного вычитания с переходом через десяток</w:t>
            </w:r>
          </w:p>
        </w:tc>
      </w:tr>
      <w:tr w:rsidR="009E5025" w:rsidRPr="009E5025" w:rsidTr="009E5025">
        <w:trPr>
          <w:trHeight w:val="856"/>
        </w:trPr>
        <w:tc>
          <w:tcPr>
            <w:tcW w:w="2660" w:type="dxa"/>
          </w:tcPr>
          <w:p w:rsidR="009E5025" w:rsidRPr="009E5025" w:rsidRDefault="006C48A6" w:rsidP="009E50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="009E5025">
              <w:rPr>
                <w:rFonts w:eastAsia="Calibri"/>
                <w:lang w:eastAsia="en-US"/>
              </w:rPr>
              <w:t>итературное чтение</w:t>
            </w:r>
          </w:p>
        </w:tc>
        <w:tc>
          <w:tcPr>
            <w:tcW w:w="992" w:type="dxa"/>
          </w:tcPr>
          <w:p w:rsidR="009E5025" w:rsidRPr="009E5025" w:rsidRDefault="009E5025" w:rsidP="006C48A6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1б</w:t>
            </w:r>
          </w:p>
        </w:tc>
        <w:tc>
          <w:tcPr>
            <w:tcW w:w="1843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 xml:space="preserve">Мельникова </w:t>
            </w:r>
            <w:r>
              <w:rPr>
                <w:rFonts w:eastAsia="Calibri"/>
                <w:lang w:eastAsia="en-US"/>
              </w:rPr>
              <w:t>Н.Ф.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 xml:space="preserve">Оживляем все на свете. Прием олицетворения в тексте Дж. </w:t>
            </w:r>
            <w:proofErr w:type="spellStart"/>
            <w:r w:rsidRPr="009E5025">
              <w:rPr>
                <w:rFonts w:eastAsia="Calibri"/>
                <w:lang w:eastAsia="en-US"/>
              </w:rPr>
              <w:t>Родари</w:t>
            </w:r>
            <w:proofErr w:type="spellEnd"/>
            <w:r w:rsidRPr="009E5025">
              <w:rPr>
                <w:rFonts w:eastAsia="Calibri"/>
                <w:lang w:eastAsia="en-US"/>
              </w:rPr>
              <w:t xml:space="preserve"> «Приключения </w:t>
            </w:r>
            <w:proofErr w:type="spellStart"/>
            <w:r w:rsidRPr="009E5025">
              <w:rPr>
                <w:rFonts w:eastAsia="Calibri"/>
                <w:lang w:eastAsia="en-US"/>
              </w:rPr>
              <w:t>Чиполлино</w:t>
            </w:r>
            <w:proofErr w:type="spellEnd"/>
            <w:r w:rsidRPr="009E5025">
              <w:rPr>
                <w:rFonts w:eastAsia="Calibri"/>
                <w:lang w:eastAsia="en-US"/>
              </w:rPr>
              <w:t>»</w:t>
            </w:r>
          </w:p>
        </w:tc>
      </w:tr>
      <w:tr w:rsidR="009E5025" w:rsidRPr="009E5025" w:rsidTr="009E5025">
        <w:trPr>
          <w:trHeight w:val="142"/>
        </w:trPr>
        <w:tc>
          <w:tcPr>
            <w:tcW w:w="2660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99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5б</w:t>
            </w:r>
          </w:p>
        </w:tc>
        <w:tc>
          <w:tcPr>
            <w:tcW w:w="1843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 xml:space="preserve">Петрухина </w:t>
            </w:r>
            <w:r>
              <w:rPr>
                <w:rFonts w:eastAsia="Calibri"/>
                <w:lang w:eastAsia="en-US"/>
              </w:rPr>
              <w:t>С.Г.</w:t>
            </w:r>
          </w:p>
        </w:tc>
        <w:tc>
          <w:tcPr>
            <w:tcW w:w="4252" w:type="dxa"/>
          </w:tcPr>
          <w:p w:rsidR="009E5025" w:rsidRPr="009E5025" w:rsidRDefault="009E5025" w:rsidP="009E5025">
            <w:pPr>
              <w:rPr>
                <w:rFonts w:eastAsia="Calibri"/>
                <w:lang w:eastAsia="en-US"/>
              </w:rPr>
            </w:pPr>
            <w:r w:rsidRPr="009E5025">
              <w:rPr>
                <w:rFonts w:eastAsia="Calibri"/>
                <w:lang w:eastAsia="en-US"/>
              </w:rPr>
              <w:t>Ярмарка народных промыслов</w:t>
            </w:r>
          </w:p>
        </w:tc>
      </w:tr>
    </w:tbl>
    <w:p w:rsidR="00275E34" w:rsidRDefault="00275E34" w:rsidP="006C48A6">
      <w:pPr>
        <w:spacing w:line="360" w:lineRule="auto"/>
        <w:ind w:firstLine="708"/>
        <w:jc w:val="both"/>
      </w:pPr>
    </w:p>
    <w:p w:rsidR="006C48A6" w:rsidRDefault="004C10F2" w:rsidP="006C48A6">
      <w:pPr>
        <w:spacing w:line="360" w:lineRule="auto"/>
        <w:ind w:firstLine="708"/>
        <w:jc w:val="both"/>
      </w:pPr>
      <w:r>
        <w:t xml:space="preserve">Конечно, ведущее место здесь отводилось учителям 1-х классов, которые демонстрировали оригинальный подход к организации урока. Все присутствующие </w:t>
      </w:r>
      <w:r w:rsidR="00C3391C">
        <w:t xml:space="preserve">смогли </w:t>
      </w:r>
      <w:r>
        <w:t>увиде</w:t>
      </w:r>
      <w:r w:rsidR="00C3391C">
        <w:t>ть</w:t>
      </w:r>
      <w:r>
        <w:t xml:space="preserve">, что ни одно знание не дается ребенку в готовом виде,  учитель дает лишь повод к размышлению, а дети самостоятельно </w:t>
      </w:r>
      <w:r w:rsidR="006C48A6">
        <w:t xml:space="preserve">ищут пути для </w:t>
      </w:r>
      <w:proofErr w:type="gramStart"/>
      <w:r w:rsidR="006C48A6">
        <w:t>решения проблемной ситуации</w:t>
      </w:r>
      <w:proofErr w:type="gramEnd"/>
      <w:r w:rsidR="006C48A6">
        <w:t xml:space="preserve"> на основе имеющихся знаний или находят недостающую необходимую информацию, выбирают рациональный способ действий, обосновывают свое мнение. Именно принцип деятельности лежит в основе ФГОС. В основе же ФГОС заложена и еще одна программа: программа формирования УУД, которая предполагает, что ребенок будет обучен всем приемам научного познания мира. И важная роль здесь отводится учителям начальной школы.</w:t>
      </w:r>
    </w:p>
    <w:p w:rsidR="006C48A6" w:rsidRPr="0091480D" w:rsidRDefault="006C48A6" w:rsidP="006C48A6">
      <w:pPr>
        <w:spacing w:line="360" w:lineRule="auto"/>
        <w:ind w:firstLine="708"/>
        <w:jc w:val="both"/>
        <w:rPr>
          <w:iCs/>
        </w:rPr>
      </w:pPr>
      <w:r w:rsidRPr="0091480D">
        <w:t>С</w:t>
      </w:r>
      <w:r w:rsidRPr="0091480D">
        <w:rPr>
          <w:iCs/>
        </w:rPr>
        <w:t>егодня все больше говорят и пишут о проблемах чтения и понимания</w:t>
      </w:r>
      <w:r w:rsidR="0091480D" w:rsidRPr="0091480D">
        <w:rPr>
          <w:iCs/>
        </w:rPr>
        <w:t xml:space="preserve"> прочитанного</w:t>
      </w:r>
      <w:r w:rsidRPr="0091480D">
        <w:rPr>
          <w:iCs/>
        </w:rPr>
        <w:t>. Главная цель, которая стоит перед учителями при обучении чтению - научить учащихся воспринимать информацию, содержащуюся в текстах различного характера и перерабатывать ее.</w:t>
      </w:r>
    </w:p>
    <w:p w:rsidR="006C48A6" w:rsidRPr="0091480D" w:rsidRDefault="006C48A6" w:rsidP="006C48A6">
      <w:pPr>
        <w:spacing w:line="360" w:lineRule="auto"/>
        <w:ind w:firstLine="708"/>
        <w:jc w:val="both"/>
        <w:rPr>
          <w:iCs/>
        </w:rPr>
      </w:pPr>
      <w:bookmarkStart w:id="0" w:name="cutid1"/>
      <w:bookmarkEnd w:id="0"/>
      <w:r w:rsidRPr="0091480D">
        <w:rPr>
          <w:iCs/>
        </w:rPr>
        <w:t xml:space="preserve">Чтение и читательская деятельность в разных классах начальной школы имеет специфические особенности. Если в первом классе чтение выступает объектом усвоения (осваиваются способы чтения, ведется работа над пониманием прочитанных слов, предложений и небольших текстов), то во вторых - четвертых классах чтение постепенно становится универсальным учебным действием. </w:t>
      </w:r>
    </w:p>
    <w:p w:rsidR="006C48A6" w:rsidRPr="0091480D" w:rsidRDefault="006C48A6" w:rsidP="006C48A6">
      <w:pPr>
        <w:spacing w:line="360" w:lineRule="auto"/>
        <w:ind w:firstLine="708"/>
        <w:jc w:val="both"/>
        <w:rPr>
          <w:iCs/>
        </w:rPr>
      </w:pPr>
      <w:r w:rsidRPr="0091480D">
        <w:rPr>
          <w:iCs/>
        </w:rPr>
        <w:lastRenderedPageBreak/>
        <w:t>Школа не первый год работает над проблемой формирования навыка грамотного читателя. Неоднократно проводились методические оперативки по данной тематике, методические дни, где педагоги школы делились навыками работы в данном направлении.</w:t>
      </w:r>
    </w:p>
    <w:p w:rsidR="006C48A6" w:rsidRPr="00120A66" w:rsidRDefault="006C48A6" w:rsidP="006C48A6">
      <w:pPr>
        <w:spacing w:line="360" w:lineRule="auto"/>
        <w:ind w:firstLine="708"/>
        <w:jc w:val="both"/>
        <w:rPr>
          <w:iCs/>
        </w:rPr>
      </w:pPr>
      <w:r w:rsidRPr="0091480D">
        <w:rPr>
          <w:iCs/>
        </w:rPr>
        <w:t xml:space="preserve"> В ходе посещения уроков </w:t>
      </w:r>
      <w:r w:rsidR="004E424D" w:rsidRPr="0091480D">
        <w:rPr>
          <w:iCs/>
        </w:rPr>
        <w:t xml:space="preserve">различных предметных областей </w:t>
      </w:r>
      <w:r w:rsidRPr="0091480D">
        <w:rPr>
          <w:iCs/>
        </w:rPr>
        <w:t>в начальных классах были проанализированы приемы, способствующие формированию навыка грамотного читателя:</w:t>
      </w:r>
    </w:p>
    <w:tbl>
      <w:tblPr>
        <w:tblStyle w:val="3"/>
        <w:tblW w:w="9952" w:type="dxa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5591"/>
      </w:tblGrid>
      <w:tr w:rsidR="0091480D" w:rsidRPr="00120A66" w:rsidTr="0091480D">
        <w:trPr>
          <w:trHeight w:val="144"/>
        </w:trPr>
        <w:tc>
          <w:tcPr>
            <w:tcW w:w="1668" w:type="dxa"/>
            <w:vAlign w:val="center"/>
          </w:tcPr>
          <w:p w:rsidR="0091480D" w:rsidRPr="00120A66" w:rsidRDefault="0091480D" w:rsidP="006C48A6">
            <w:pPr>
              <w:spacing w:before="100" w:beforeAutospacing="1" w:after="100" w:afterAutospacing="1"/>
              <w:jc w:val="center"/>
              <w:rPr>
                <w:b/>
                <w:iCs/>
              </w:rPr>
            </w:pPr>
            <w:r w:rsidRPr="00120A66">
              <w:rPr>
                <w:b/>
                <w:iCs/>
              </w:rPr>
              <w:t>Учитель</w:t>
            </w:r>
          </w:p>
        </w:tc>
        <w:tc>
          <w:tcPr>
            <w:tcW w:w="1701" w:type="dxa"/>
            <w:vAlign w:val="center"/>
          </w:tcPr>
          <w:p w:rsidR="0091480D" w:rsidRPr="00120A66" w:rsidRDefault="0091480D" w:rsidP="006C48A6">
            <w:pPr>
              <w:spacing w:before="100" w:beforeAutospacing="1" w:after="100" w:afterAutospacing="1"/>
              <w:jc w:val="center"/>
              <w:rPr>
                <w:b/>
                <w:iCs/>
              </w:rPr>
            </w:pPr>
            <w:r w:rsidRPr="00120A66">
              <w:rPr>
                <w:b/>
                <w:iCs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91480D" w:rsidRPr="00120A66" w:rsidRDefault="0091480D" w:rsidP="006C48A6">
            <w:pPr>
              <w:spacing w:before="100" w:beforeAutospacing="1" w:after="100" w:afterAutospacing="1"/>
              <w:jc w:val="center"/>
              <w:rPr>
                <w:b/>
                <w:iCs/>
              </w:rPr>
            </w:pPr>
            <w:r w:rsidRPr="00120A66">
              <w:rPr>
                <w:b/>
                <w:iCs/>
              </w:rPr>
              <w:t>Класс</w:t>
            </w:r>
          </w:p>
        </w:tc>
        <w:tc>
          <w:tcPr>
            <w:tcW w:w="5591" w:type="dxa"/>
            <w:vAlign w:val="center"/>
          </w:tcPr>
          <w:p w:rsidR="0091480D" w:rsidRPr="00120A66" w:rsidRDefault="0091480D" w:rsidP="006C48A6">
            <w:pPr>
              <w:spacing w:before="100" w:beforeAutospacing="1" w:after="100" w:afterAutospacing="1"/>
              <w:jc w:val="center"/>
              <w:rPr>
                <w:b/>
                <w:iCs/>
              </w:rPr>
            </w:pPr>
            <w:r w:rsidRPr="00120A66">
              <w:rPr>
                <w:b/>
                <w:iCs/>
              </w:rPr>
              <w:t>Используемые приемы формирования навыка грамотного читателя</w:t>
            </w:r>
          </w:p>
        </w:tc>
      </w:tr>
      <w:tr w:rsidR="0091480D" w:rsidRPr="00120A66" w:rsidTr="0091480D">
        <w:trPr>
          <w:trHeight w:val="421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Евстропова С.В.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Окружающий мир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4в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Толкование лексического значения слова с помощью словаря;</w:t>
            </w:r>
          </w:p>
          <w:p w:rsidR="0091480D" w:rsidRPr="00120A66" w:rsidRDefault="0091480D" w:rsidP="006C48A6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Составление опорного  плана-схемы;</w:t>
            </w:r>
          </w:p>
          <w:p w:rsidR="0091480D" w:rsidRPr="00120A66" w:rsidRDefault="0091480D" w:rsidP="006C48A6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Поиск ответов на поставленные вопросы в тексте;</w:t>
            </w:r>
          </w:p>
          <w:p w:rsidR="0091480D" w:rsidRPr="00120A66" w:rsidRDefault="0091480D" w:rsidP="006C48A6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Пересказ с опорой на схему;</w:t>
            </w:r>
          </w:p>
          <w:p w:rsidR="0091480D" w:rsidRPr="00120A66" w:rsidRDefault="0091480D" w:rsidP="006C48A6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Пои</w:t>
            </w:r>
            <w:proofErr w:type="gramStart"/>
            <w:r w:rsidRPr="00120A66">
              <w:rPr>
                <w:iCs/>
              </w:rPr>
              <w:t>ск скр</w:t>
            </w:r>
            <w:proofErr w:type="gramEnd"/>
            <w:r w:rsidRPr="00120A66">
              <w:rPr>
                <w:iCs/>
              </w:rPr>
              <w:t>ытых вопросов в тексте</w:t>
            </w:r>
          </w:p>
        </w:tc>
      </w:tr>
      <w:tr w:rsidR="0091480D" w:rsidRPr="00120A66" w:rsidTr="0091480D">
        <w:trPr>
          <w:trHeight w:val="2630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proofErr w:type="spellStart"/>
            <w:r w:rsidRPr="00120A66">
              <w:rPr>
                <w:iCs/>
              </w:rPr>
              <w:t>Узбекова</w:t>
            </w:r>
            <w:proofErr w:type="spellEnd"/>
            <w:r w:rsidRPr="00120A66">
              <w:rPr>
                <w:iCs/>
              </w:rPr>
              <w:t xml:space="preserve"> Р.Р.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Литературное чтение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2б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 xml:space="preserve">Роль каждого слова в тексте через подбор синонимов (сравнение исходного текста с </w:t>
            </w:r>
            <w:proofErr w:type="gramStart"/>
            <w:r w:rsidRPr="00120A66">
              <w:rPr>
                <w:iCs/>
              </w:rPr>
              <w:t>деформированным</w:t>
            </w:r>
            <w:proofErr w:type="gramEnd"/>
            <w:r w:rsidRPr="00120A66">
              <w:rPr>
                <w:iCs/>
              </w:rPr>
              <w:t>);</w:t>
            </w:r>
          </w:p>
          <w:p w:rsidR="0091480D" w:rsidRPr="00120A66" w:rsidRDefault="0091480D" w:rsidP="006C48A6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Подтверждение собственных мыслей словами текста;</w:t>
            </w:r>
          </w:p>
          <w:p w:rsidR="0091480D" w:rsidRPr="00120A66" w:rsidRDefault="0091480D" w:rsidP="006C48A6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Подбор пословиц по проблеме;</w:t>
            </w:r>
          </w:p>
          <w:p w:rsidR="0091480D" w:rsidRPr="00120A66" w:rsidRDefault="0091480D" w:rsidP="006C48A6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 xml:space="preserve">Цветовое (образное, творческое) осмысление </w:t>
            </w:r>
            <w:proofErr w:type="gramStart"/>
            <w:r w:rsidRPr="00120A66">
              <w:rPr>
                <w:iCs/>
              </w:rPr>
              <w:t>прочитанного</w:t>
            </w:r>
            <w:proofErr w:type="gramEnd"/>
            <w:r w:rsidRPr="00120A66">
              <w:rPr>
                <w:iCs/>
              </w:rPr>
              <w:t xml:space="preserve">; </w:t>
            </w:r>
          </w:p>
          <w:p w:rsidR="0091480D" w:rsidRPr="00120A66" w:rsidRDefault="0091480D" w:rsidP="006C48A6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 xml:space="preserve">Составление кластеров, </w:t>
            </w:r>
            <w:proofErr w:type="spellStart"/>
            <w:r w:rsidRPr="00120A66">
              <w:rPr>
                <w:iCs/>
              </w:rPr>
              <w:t>синквейнов</w:t>
            </w:r>
            <w:proofErr w:type="spellEnd"/>
            <w:r w:rsidRPr="00120A66">
              <w:rPr>
                <w:iCs/>
              </w:rPr>
              <w:t xml:space="preserve"> (приемы обобщения информации)</w:t>
            </w:r>
          </w:p>
        </w:tc>
      </w:tr>
      <w:tr w:rsidR="0091480D" w:rsidRPr="00120A66" w:rsidTr="0091480D">
        <w:trPr>
          <w:trHeight w:val="144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Додонова С.А.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Развитие речи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4б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Разграничение понятий «тема», «идея»;</w:t>
            </w:r>
          </w:p>
          <w:p w:rsidR="0091480D" w:rsidRPr="00120A66" w:rsidRDefault="0091480D" w:rsidP="006C48A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Анализ типа речи через глубокий лингвистический анализ;</w:t>
            </w:r>
          </w:p>
          <w:p w:rsidR="0091480D" w:rsidRPr="00120A66" w:rsidRDefault="0091480D" w:rsidP="006C48A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Составление плана в соответствии с типом речи;</w:t>
            </w:r>
          </w:p>
          <w:p w:rsidR="0091480D" w:rsidRPr="00120A66" w:rsidRDefault="0091480D" w:rsidP="006C48A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 xml:space="preserve"> Толкование лексического значения каждого слова;</w:t>
            </w:r>
          </w:p>
          <w:p w:rsidR="0091480D" w:rsidRPr="00120A66" w:rsidRDefault="0091480D" w:rsidP="006C48A6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Подбор синонимов;</w:t>
            </w:r>
          </w:p>
        </w:tc>
      </w:tr>
      <w:tr w:rsidR="0091480D" w:rsidRPr="00120A66" w:rsidTr="0091480D">
        <w:trPr>
          <w:trHeight w:val="144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Терехина Л.А.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Литературное чтение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2в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Различные способы толкования лексического значения слов (сами, через значение частей слов, с помощью словаря, с подсказкой учителя);</w:t>
            </w:r>
          </w:p>
          <w:p w:rsidR="0091480D" w:rsidRPr="00120A66" w:rsidRDefault="0091480D" w:rsidP="006C48A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Выразительное чтение стихотворения с учетом выявленного лексического значения слов;</w:t>
            </w:r>
          </w:p>
          <w:p w:rsidR="0091480D" w:rsidRPr="00120A66" w:rsidRDefault="0091480D" w:rsidP="006C48A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 xml:space="preserve"> Анализ выразительных средств и их роль в раскрытии идейного смысла стихотворения;</w:t>
            </w:r>
          </w:p>
          <w:p w:rsidR="0091480D" w:rsidRPr="00120A66" w:rsidRDefault="0091480D" w:rsidP="006C48A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Различные виды чтения (просмотровое, выборочное, сплошное)</w:t>
            </w:r>
          </w:p>
        </w:tc>
      </w:tr>
      <w:tr w:rsidR="0091480D" w:rsidRPr="00120A66" w:rsidTr="0091480D">
        <w:trPr>
          <w:trHeight w:val="144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Попова М.А.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Литературное чтение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3в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Чтение по ролям;</w:t>
            </w:r>
          </w:p>
          <w:p w:rsidR="0091480D" w:rsidRPr="00120A66" w:rsidRDefault="0091480D" w:rsidP="006C48A6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Подтверждение собственного мнения цитатами из текста;</w:t>
            </w:r>
          </w:p>
          <w:p w:rsidR="0091480D" w:rsidRPr="00120A66" w:rsidRDefault="0091480D" w:rsidP="006C48A6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Чтение выборочных фрагментов</w:t>
            </w:r>
          </w:p>
        </w:tc>
      </w:tr>
      <w:tr w:rsidR="0091480D" w:rsidRPr="00120A66" w:rsidTr="0091480D">
        <w:trPr>
          <w:trHeight w:val="144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Киреева И.С.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Технология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3б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Работа по инструкционной карте;</w:t>
            </w:r>
          </w:p>
          <w:p w:rsidR="0091480D" w:rsidRPr="00120A66" w:rsidRDefault="0091480D" w:rsidP="006C48A6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Составление плана собственных действий;</w:t>
            </w:r>
          </w:p>
          <w:p w:rsidR="0091480D" w:rsidRPr="00120A66" w:rsidRDefault="0091480D" w:rsidP="006C48A6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Практическая реализация озвученных задач</w:t>
            </w:r>
          </w:p>
        </w:tc>
      </w:tr>
      <w:tr w:rsidR="0091480D" w:rsidRPr="00120A66" w:rsidTr="0091480D">
        <w:trPr>
          <w:trHeight w:val="144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proofErr w:type="spellStart"/>
            <w:r w:rsidRPr="00120A66">
              <w:rPr>
                <w:iCs/>
              </w:rPr>
              <w:t>Тямова</w:t>
            </w:r>
            <w:proofErr w:type="spellEnd"/>
            <w:r w:rsidRPr="00120A66">
              <w:rPr>
                <w:iCs/>
              </w:rPr>
              <w:t xml:space="preserve"> М.А.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Окружающий мир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4а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Восприятие звучащей речи (монолог учителя);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Осмысление самостоятельно прочитанного эпизода;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Работа с дополнительными источниками (поиск материала по проблеме);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lastRenderedPageBreak/>
              <w:t>Чтение текста учебника с опережающим заданием;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Заполнение сетки кроссворда с обращением к различным источникам информации.</w:t>
            </w:r>
          </w:p>
        </w:tc>
      </w:tr>
      <w:tr w:rsidR="0091480D" w:rsidRPr="00120A66" w:rsidTr="0091480D">
        <w:trPr>
          <w:trHeight w:val="144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lastRenderedPageBreak/>
              <w:t>Аракчеева О.М.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Русский язык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3а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Восприятие звучащей речи (монолог учителя);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Выбор материала в соответствии с обозначенной проблемой;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Выдвижение гипотез перед прочтением;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Подтверждение своих наблюдений;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Работа с фразеологизмами;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Лингвистический анализ текста с учетом идейного содержания</w:t>
            </w:r>
          </w:p>
        </w:tc>
      </w:tr>
      <w:tr w:rsidR="0091480D" w:rsidRPr="00120A66" w:rsidTr="0091480D">
        <w:trPr>
          <w:trHeight w:val="144"/>
        </w:trPr>
        <w:tc>
          <w:tcPr>
            <w:tcW w:w="1668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Баранова В.И.</w:t>
            </w:r>
          </w:p>
        </w:tc>
        <w:tc>
          <w:tcPr>
            <w:tcW w:w="1701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Литературное чтение</w:t>
            </w:r>
          </w:p>
        </w:tc>
        <w:tc>
          <w:tcPr>
            <w:tcW w:w="992" w:type="dxa"/>
          </w:tcPr>
          <w:p w:rsidR="0091480D" w:rsidRPr="00120A66" w:rsidRDefault="0091480D" w:rsidP="006C48A6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2а</w:t>
            </w:r>
          </w:p>
        </w:tc>
        <w:tc>
          <w:tcPr>
            <w:tcW w:w="5591" w:type="dxa"/>
          </w:tcPr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 xml:space="preserve">Жужжащее чтение с осмыслением </w:t>
            </w:r>
            <w:proofErr w:type="gramStart"/>
            <w:r w:rsidRPr="00120A66">
              <w:rPr>
                <w:iCs/>
              </w:rPr>
              <w:t>прочитанного</w:t>
            </w:r>
            <w:proofErr w:type="gramEnd"/>
            <w:r w:rsidRPr="00120A66">
              <w:rPr>
                <w:iCs/>
              </w:rPr>
              <w:t>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Толкование лексического значения слов различными способами;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Выборочное чтение в соответствии с поставленными задачами;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Работа с пословицами;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>Сопоставление личного опыта учащихся  содержанием прочитанного;</w:t>
            </w:r>
          </w:p>
          <w:p w:rsidR="0091480D" w:rsidRPr="00120A66" w:rsidRDefault="0091480D" w:rsidP="006C48A6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iCs/>
              </w:rPr>
            </w:pPr>
            <w:r w:rsidRPr="00120A66">
              <w:rPr>
                <w:iCs/>
              </w:rPr>
              <w:t xml:space="preserve">Организация проектной деятельности на основе </w:t>
            </w:r>
            <w:proofErr w:type="gramStart"/>
            <w:r w:rsidRPr="00120A66">
              <w:rPr>
                <w:iCs/>
              </w:rPr>
              <w:t>прочитанного</w:t>
            </w:r>
            <w:proofErr w:type="gramEnd"/>
            <w:r w:rsidRPr="00120A66">
              <w:rPr>
                <w:iCs/>
              </w:rPr>
              <w:t>;</w:t>
            </w:r>
          </w:p>
        </w:tc>
      </w:tr>
    </w:tbl>
    <w:p w:rsidR="004E424D" w:rsidRDefault="004E424D" w:rsidP="00120A66">
      <w:pPr>
        <w:spacing w:before="100" w:beforeAutospacing="1" w:after="100" w:afterAutospacing="1" w:line="276" w:lineRule="auto"/>
        <w:ind w:firstLine="360"/>
        <w:contextualSpacing/>
        <w:jc w:val="both"/>
        <w:rPr>
          <w:iCs/>
        </w:rPr>
      </w:pPr>
    </w:p>
    <w:p w:rsidR="006C48A6" w:rsidRPr="00120A66" w:rsidRDefault="00120A66" w:rsidP="00120A66">
      <w:pPr>
        <w:spacing w:before="100" w:beforeAutospacing="1" w:after="100" w:afterAutospacing="1" w:line="276" w:lineRule="auto"/>
        <w:ind w:firstLine="360"/>
        <w:contextualSpacing/>
        <w:jc w:val="both"/>
        <w:rPr>
          <w:iCs/>
        </w:rPr>
      </w:pPr>
      <w:r w:rsidRPr="00120A66">
        <w:rPr>
          <w:iCs/>
        </w:rPr>
        <w:t>В</w:t>
      </w:r>
      <w:r w:rsidR="006C48A6" w:rsidRPr="00120A66">
        <w:rPr>
          <w:iCs/>
        </w:rPr>
        <w:t xml:space="preserve">се используемые приемы (см. таблицу) способствуют тому, что учащиеся в большинстве понимают содержание прочитанного, умеют ответить на вопросы </w:t>
      </w:r>
      <w:proofErr w:type="spellStart"/>
      <w:r w:rsidR="006C48A6" w:rsidRPr="00120A66">
        <w:rPr>
          <w:iCs/>
        </w:rPr>
        <w:t>фактологического</w:t>
      </w:r>
      <w:proofErr w:type="spellEnd"/>
      <w:r w:rsidR="006C48A6" w:rsidRPr="00120A66">
        <w:rPr>
          <w:iCs/>
        </w:rPr>
        <w:t xml:space="preserve"> характера, владеют навыками просмотрового чтения (4 класс), выборочного чтения, чтения по ролям.</w:t>
      </w:r>
    </w:p>
    <w:p w:rsidR="00120A66" w:rsidRPr="00120A66" w:rsidRDefault="006C48A6" w:rsidP="00120A66">
      <w:pPr>
        <w:spacing w:before="100" w:beforeAutospacing="1" w:after="100" w:afterAutospacing="1" w:line="276" w:lineRule="auto"/>
        <w:ind w:firstLine="360"/>
        <w:contextualSpacing/>
        <w:jc w:val="both"/>
        <w:rPr>
          <w:iCs/>
        </w:rPr>
      </w:pPr>
      <w:r w:rsidRPr="00120A66">
        <w:rPr>
          <w:iCs/>
        </w:rPr>
        <w:t xml:space="preserve">Дети видят в текстах незнакомые слова и умеют толковать их лексическое значение различными способами в соответствии с уровнем подготовленности; умеют использовать текст как источник информации для организации различных видов творческой деятельности: выполнение практической работы по технологии, организация проектной деятельности, решение кроссворда. </w:t>
      </w:r>
    </w:p>
    <w:p w:rsidR="006C48A6" w:rsidRPr="00120A66" w:rsidRDefault="006C48A6" w:rsidP="00120A66">
      <w:pPr>
        <w:spacing w:before="100" w:beforeAutospacing="1" w:after="100" w:afterAutospacing="1" w:line="276" w:lineRule="auto"/>
        <w:ind w:firstLine="360"/>
        <w:contextualSpacing/>
        <w:jc w:val="both"/>
        <w:rPr>
          <w:i/>
          <w:iCs/>
        </w:rPr>
      </w:pPr>
      <w:r w:rsidRPr="00120A66">
        <w:rPr>
          <w:iCs/>
        </w:rPr>
        <w:t>На основе текстов учащиеся учатся обобщать, систематизировать и абстрагировать  учебный материал, составлять различные виды опорных записей (план, схема, кластер)</w:t>
      </w:r>
    </w:p>
    <w:p w:rsidR="0095481E" w:rsidRDefault="0095481E" w:rsidP="00C3391C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C3391C" w:rsidRPr="0095481E" w:rsidRDefault="00C3391C" w:rsidP="001C5ADB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481E">
        <w:rPr>
          <w:rFonts w:eastAsiaTheme="minorHAnsi"/>
          <w:lang w:eastAsia="en-US"/>
        </w:rPr>
        <w:t xml:space="preserve">В современной педагогической практике </w:t>
      </w:r>
      <w:r w:rsidR="0095481E" w:rsidRPr="0095481E">
        <w:rPr>
          <w:rFonts w:eastAsiaTheme="minorHAnsi"/>
          <w:lang w:eastAsia="en-US"/>
        </w:rPr>
        <w:t>с ведением ФГОС</w:t>
      </w:r>
      <w:r w:rsidRPr="0095481E">
        <w:rPr>
          <w:rFonts w:eastAsiaTheme="minorHAnsi"/>
          <w:lang w:eastAsia="en-US"/>
        </w:rPr>
        <w:t xml:space="preserve"> происходит переосмысление методов и приемов обучения и воспитания. На смену репродуктивным методам приходят активные методы передачи знаний, где ученик занимает активную позицию по отношению к учителю, другим учащимся или индивидуальным средствам обучения, таким, например, как компьютер, рабочая тетрадь или учебник. </w:t>
      </w:r>
    </w:p>
    <w:p w:rsidR="00C3391C" w:rsidRPr="0095481E" w:rsidRDefault="00C3391C" w:rsidP="001C5ADB">
      <w:pPr>
        <w:spacing w:line="276" w:lineRule="auto"/>
        <w:jc w:val="both"/>
        <w:rPr>
          <w:rFonts w:eastAsiaTheme="minorHAnsi"/>
          <w:lang w:eastAsia="en-US"/>
        </w:rPr>
      </w:pPr>
      <w:r w:rsidRPr="0095481E">
        <w:rPr>
          <w:rFonts w:eastAsiaTheme="minorHAnsi"/>
          <w:lang w:eastAsia="en-US"/>
        </w:rPr>
        <w:tab/>
        <w:t xml:space="preserve">Посещение уроков показало, что все педагоги школы знакомы с активными методами работы на уроке, понимают, что использование данных методик имеет более высокие качественные результаты, способствует не только интеллектуальному росту обучающихся, но и  способствует повышению общенаучной  грамотности учащихся, формированию универсальных учебных действий. </w:t>
      </w:r>
    </w:p>
    <w:p w:rsidR="00C3391C" w:rsidRPr="0095481E" w:rsidRDefault="00C3391C" w:rsidP="001C5AD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5481E">
        <w:rPr>
          <w:rFonts w:eastAsiaTheme="minorHAnsi"/>
          <w:lang w:eastAsia="en-US"/>
        </w:rPr>
        <w:t xml:space="preserve">Однако владея теорией, далеко не все педагоги применяют данные активные формы деятельности в практике, предпочитая репродуктивные способы. </w:t>
      </w:r>
    </w:p>
    <w:p w:rsidR="00C3391C" w:rsidRDefault="00C3391C" w:rsidP="001C5ADB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5481E">
        <w:rPr>
          <w:rFonts w:eastAsiaTheme="minorHAnsi"/>
          <w:lang w:eastAsia="en-US"/>
        </w:rPr>
        <w:t>Результаты посещенных уроков с точки зрения использования активных/пассивных форм обучения представлены в таблице:</w:t>
      </w:r>
    </w:p>
    <w:p w:rsidR="001C5ADB" w:rsidRPr="0095481E" w:rsidRDefault="001C5ADB" w:rsidP="001C5ADB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668"/>
        <w:gridCol w:w="1487"/>
        <w:gridCol w:w="3474"/>
        <w:gridCol w:w="2942"/>
      </w:tblGrid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Ф.И.О. учителя 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Класс, предмет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Используемые методы и приемы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Эффективность, результативность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lastRenderedPageBreak/>
              <w:t>Шипунова Е.Г.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1 класс, математика 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Мозговой штурм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Инд. работа учащихся  с </w:t>
            </w:r>
            <w:proofErr w:type="spellStart"/>
            <w:r w:rsidRPr="00505DEE">
              <w:rPr>
                <w:rFonts w:eastAsiaTheme="minorHAnsi"/>
                <w:lang w:eastAsia="en-US"/>
              </w:rPr>
              <w:t>нетбуками</w:t>
            </w:r>
            <w:proofErr w:type="spellEnd"/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Инд. работа  с интерактивной доской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Поисковый метод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Доказательство собственной точки зрения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Самостоятельная работа с последующей корректировкой знаний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Высокая активность учащихся на уроке, высокая степень самостоятельности, учащиеся самостоятельно находят выход из проблемной ситуации.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Первичный уровень усвоения учебного материала 80%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Мельникова Н.Ф.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1 класс, литературное чтение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Анализ художественного текста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Эвристическая беседа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Заполнение таблицы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Работа с терминами 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Эмоциональное воздействие на читателя (слушателя)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100% участие учащихся в работе с текстом, умение ориентироваться в </w:t>
            </w:r>
            <w:proofErr w:type="gramStart"/>
            <w:r w:rsidRPr="00505DEE">
              <w:rPr>
                <w:rFonts w:eastAsiaTheme="minorHAnsi"/>
                <w:lang w:eastAsia="en-US"/>
              </w:rPr>
              <w:t>прочитанном</w:t>
            </w:r>
            <w:proofErr w:type="gramEnd"/>
            <w:r w:rsidRPr="00505DEE">
              <w:rPr>
                <w:rFonts w:eastAsiaTheme="minorHAnsi"/>
                <w:lang w:eastAsia="en-US"/>
              </w:rPr>
              <w:t xml:space="preserve"> (умение найти нужную цитату) сформировано у 46% учащихся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Уровень владения литературным термином  (олицетворение) 100%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Лушникова Т.М.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5 класс, математика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Индивидуальное д/з, 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Мозговой штурм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Самостоятельное чтение и анализ статьи учебника по теме «Проценты», 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Индивидуализация при выполнении тренировочных  упражнений (уровень сложности)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Высокая активность учащихся, высокий уровень усвоения новой темы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505DEE">
              <w:rPr>
                <w:rFonts w:eastAsiaTheme="minorHAnsi"/>
                <w:lang w:eastAsia="en-US"/>
              </w:rPr>
              <w:t>Цоколенко</w:t>
            </w:r>
            <w:proofErr w:type="spellEnd"/>
            <w:r w:rsidRPr="00505DEE"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9 класс, химия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Слово учителя при объяснении нового материала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Комментированное выполнение упражнений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i/>
                <w:lang w:eastAsia="en-US"/>
              </w:rPr>
            </w:pPr>
            <w:r w:rsidRPr="00505DEE">
              <w:rPr>
                <w:rFonts w:eastAsiaTheme="minorHAnsi"/>
                <w:i/>
                <w:lang w:eastAsia="en-US"/>
              </w:rPr>
              <w:t>Учащиеся пассивны, степень усвоения материала не диагностирована, в работе участвуют 3-7 человек.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505DEE">
              <w:rPr>
                <w:rFonts w:eastAsiaTheme="minorHAnsi"/>
                <w:lang w:eastAsia="en-US"/>
              </w:rPr>
              <w:t>Музафярова</w:t>
            </w:r>
            <w:proofErr w:type="spellEnd"/>
            <w:r w:rsidRPr="00505DEE">
              <w:rPr>
                <w:rFonts w:eastAsiaTheme="minorHAnsi"/>
                <w:lang w:eastAsia="en-US"/>
              </w:rPr>
              <w:t xml:space="preserve"> Р.Ю.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7 класс, биология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Опрос домашнего задания (устно 2 чел.), объяснение учителя с элементами беседы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Анализ рисунка в учебнике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Итоговая беседа на выявление уровня усвоения изучаемого материала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i/>
                <w:lang w:eastAsia="en-US"/>
              </w:rPr>
            </w:pPr>
            <w:r w:rsidRPr="00505DEE">
              <w:rPr>
                <w:rFonts w:eastAsiaTheme="minorHAnsi"/>
                <w:i/>
                <w:lang w:eastAsia="en-US"/>
              </w:rPr>
              <w:t>Учащиеся пассивны, желающих отвечать нет, на предложенные вопросы отвечают с множеством ошибок и неточностей, опираются на подсказки учителя.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505DEE">
              <w:rPr>
                <w:rFonts w:eastAsiaTheme="minorHAnsi"/>
                <w:lang w:eastAsia="en-US"/>
              </w:rPr>
              <w:t>Земцова</w:t>
            </w:r>
            <w:proofErr w:type="spellEnd"/>
            <w:r w:rsidRPr="00505DEE">
              <w:rPr>
                <w:rFonts w:eastAsiaTheme="minorHAnsi"/>
                <w:lang w:eastAsia="en-US"/>
              </w:rPr>
              <w:t xml:space="preserve"> М.В.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10 класс, физика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Дифференцированная проверка домашнего задания по выбору.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Объяснение нового материала с помощью обучающего фильма (с комментариями учителя), одновременная запись физических формул в тетради;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Решение задач по новой теме (самостоятельно с помощью учителя-консультанта);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Тест на выявление уровня усвоения материала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Дети активны, при проверке домашнего задания демонстрируют хорошие знания предыдущего материала, 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Умеют вести записи одновременно с прослушиванием, 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Уровень усвоения материала 78%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Юдина Т.В.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9 класс, биология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Дифференцированная проверка домашнего задания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Рецензирование устных ответов товарищей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Самостоятельная работа с текстом учебника, анализ рисунка </w:t>
            </w:r>
            <w:r w:rsidRPr="00505DEE">
              <w:rPr>
                <w:rFonts w:eastAsiaTheme="minorHAnsi"/>
                <w:lang w:eastAsia="en-US"/>
              </w:rPr>
              <w:lastRenderedPageBreak/>
              <w:t>таблицы,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Нахождение ответа на проблемный вопрос (работа в парах)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Решение генетических задач 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Итоговая беседа 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lastRenderedPageBreak/>
              <w:t xml:space="preserve">Дети активны, владеют навыком анализа текста учебника, умеют извлекать необходимую информацию из текста научного стиля, анализировать рисунки, </w:t>
            </w:r>
            <w:r w:rsidRPr="00505DEE">
              <w:rPr>
                <w:rFonts w:eastAsiaTheme="minorHAnsi"/>
                <w:lang w:eastAsia="en-US"/>
              </w:rPr>
              <w:lastRenderedPageBreak/>
              <w:t>давать рецензию на ответ товарища, самостоятельно применять полученные знания на практике. Уровень усвоения материала  около 80%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lastRenderedPageBreak/>
              <w:t>Глухов А.М.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8 класс, ИИКТ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Проверка домашнего задания (самостоятельная работа)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Объяснение учителя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Решение задач по теме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Итоговая беседа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i/>
                <w:lang w:eastAsia="en-US"/>
              </w:rPr>
            </w:pPr>
            <w:r w:rsidRPr="00505DEE">
              <w:rPr>
                <w:rFonts w:eastAsiaTheme="minorHAnsi"/>
                <w:i/>
                <w:lang w:eastAsia="en-US"/>
              </w:rPr>
              <w:t xml:space="preserve">Дети проявляют минимальную активность, при объяснении нового материала безучастны, при решении задач </w:t>
            </w:r>
            <w:proofErr w:type="spellStart"/>
            <w:r w:rsidRPr="00505DEE">
              <w:rPr>
                <w:rFonts w:eastAsiaTheme="minorHAnsi"/>
                <w:i/>
                <w:lang w:eastAsia="en-US"/>
              </w:rPr>
              <w:t>неуверенны</w:t>
            </w:r>
            <w:proofErr w:type="spellEnd"/>
            <w:r w:rsidRPr="00505DEE">
              <w:rPr>
                <w:rFonts w:eastAsiaTheme="minorHAnsi"/>
                <w:i/>
                <w:lang w:eastAsia="en-US"/>
              </w:rPr>
              <w:t>, итоговая беседа не позволяет оценить уровень усвоения материала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Петрухина С.Г.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5 класс, </w:t>
            </w:r>
            <w:proofErr w:type="gramStart"/>
            <w:r w:rsidRPr="00505DEE">
              <w:rPr>
                <w:rFonts w:eastAsiaTheme="minorHAnsi"/>
                <w:lang w:eastAsia="en-US"/>
              </w:rPr>
              <w:t>ИЗО</w:t>
            </w:r>
            <w:proofErr w:type="gramEnd"/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Актуализация опорных знаний с помощью презентации, фронтальная беседа на выявление уровня актуализации знаний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Самостоятельная работа учащихся на основе имеющихся  знаний (создание проектов)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Защита проектов 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Дети вовлечены в деятельность на протяжении 45 минут</w:t>
            </w:r>
            <w:r w:rsidRPr="00505DEE">
              <w:rPr>
                <w:rFonts w:eastAsiaTheme="minorHAnsi"/>
                <w:i/>
                <w:lang w:eastAsia="en-US"/>
              </w:rPr>
              <w:t xml:space="preserve">, </w:t>
            </w:r>
            <w:r w:rsidRPr="00505DEE">
              <w:rPr>
                <w:rFonts w:eastAsiaTheme="minorHAnsi"/>
                <w:lang w:eastAsia="en-US"/>
              </w:rPr>
              <w:t>владеют знаниями на практическом и теоретическом уровне.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505DEE">
              <w:rPr>
                <w:rFonts w:eastAsiaTheme="minorHAnsi"/>
                <w:lang w:eastAsia="en-US"/>
              </w:rPr>
              <w:t>Фадькина</w:t>
            </w:r>
            <w:proofErr w:type="spellEnd"/>
            <w:r w:rsidRPr="00505DEE">
              <w:rPr>
                <w:rFonts w:eastAsiaTheme="minorHAnsi"/>
                <w:lang w:eastAsia="en-US"/>
              </w:rPr>
              <w:t xml:space="preserve"> Е.В.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7 класс, немецкий язык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Проверка домашнего задания с помощью </w:t>
            </w:r>
            <w:proofErr w:type="gramStart"/>
            <w:r w:rsidRPr="00505DEE">
              <w:rPr>
                <w:rFonts w:eastAsiaTheme="minorHAnsi"/>
                <w:lang w:eastAsia="en-US"/>
              </w:rPr>
              <w:t>ММ</w:t>
            </w:r>
            <w:proofErr w:type="gramEnd"/>
            <w:r w:rsidRPr="00505DEE">
              <w:rPr>
                <w:rFonts w:eastAsiaTheme="minorHAnsi"/>
                <w:lang w:eastAsia="en-US"/>
              </w:rPr>
              <w:t xml:space="preserve"> проектора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Работа с учебником (анализ схем построения речевого оборота)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Создание речевой ситуации</w:t>
            </w:r>
          </w:p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Ролевая игра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 xml:space="preserve">Все дети включены в работу, активность детей достаточно высокая, уровень усвоения теоретических знаний 100%. </w:t>
            </w:r>
          </w:p>
        </w:tc>
      </w:tr>
      <w:tr w:rsidR="00505DEE" w:rsidRPr="00505DEE" w:rsidTr="00397C15">
        <w:tc>
          <w:tcPr>
            <w:tcW w:w="1668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Попова М.А.</w:t>
            </w:r>
          </w:p>
        </w:tc>
        <w:tc>
          <w:tcPr>
            <w:tcW w:w="1487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3 класс, литературное чтение</w:t>
            </w:r>
          </w:p>
        </w:tc>
        <w:tc>
          <w:tcPr>
            <w:tcW w:w="3474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lang w:eastAsia="en-US"/>
              </w:rPr>
            </w:pPr>
            <w:r w:rsidRPr="00505DEE">
              <w:rPr>
                <w:rFonts w:eastAsiaTheme="minorHAnsi"/>
                <w:lang w:eastAsia="en-US"/>
              </w:rPr>
              <w:t>Фронтальная беседа, чтение рассказа учителем, анализ содержан</w:t>
            </w:r>
            <w:bookmarkStart w:id="1" w:name="_GoBack"/>
            <w:bookmarkEnd w:id="1"/>
            <w:r w:rsidRPr="00505DEE">
              <w:rPr>
                <w:rFonts w:eastAsiaTheme="minorHAnsi"/>
                <w:lang w:eastAsia="en-US"/>
              </w:rPr>
              <w:t>ия прочитанного</w:t>
            </w:r>
          </w:p>
        </w:tc>
        <w:tc>
          <w:tcPr>
            <w:tcW w:w="2942" w:type="dxa"/>
          </w:tcPr>
          <w:p w:rsidR="00505DEE" w:rsidRPr="00505DEE" w:rsidRDefault="00505DEE" w:rsidP="00505DEE">
            <w:pPr>
              <w:jc w:val="both"/>
              <w:rPr>
                <w:rFonts w:eastAsiaTheme="minorHAnsi"/>
                <w:i/>
                <w:lang w:eastAsia="en-US"/>
              </w:rPr>
            </w:pPr>
            <w:r w:rsidRPr="00505DEE">
              <w:rPr>
                <w:rFonts w:eastAsiaTheme="minorHAnsi"/>
                <w:i/>
                <w:lang w:eastAsia="en-US"/>
              </w:rPr>
              <w:t>Дети активны, включены в работу, но все восприятие происходит на эмоциональном уровне, знаний и опыта по литературному анализу произведения дети не получают. Навыками выборочного чтения дети владеют слабо, не умеют аргументировать свой ответ, строить ответы в соответствии с вопросом</w:t>
            </w:r>
          </w:p>
        </w:tc>
      </w:tr>
    </w:tbl>
    <w:p w:rsidR="00275E34" w:rsidRDefault="00275E34" w:rsidP="004E424D">
      <w:pPr>
        <w:spacing w:line="276" w:lineRule="auto"/>
        <w:ind w:firstLine="708"/>
        <w:jc w:val="both"/>
      </w:pPr>
    </w:p>
    <w:p w:rsidR="0095481E" w:rsidRPr="0095481E" w:rsidRDefault="0095481E" w:rsidP="004E424D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>
        <w:t xml:space="preserve">В связи с этим </w:t>
      </w:r>
      <w:r>
        <w:rPr>
          <w:rFonts w:eastAsiaTheme="minorHAnsi"/>
          <w:lang w:eastAsia="en-US"/>
        </w:rPr>
        <w:t>п</w:t>
      </w:r>
      <w:r w:rsidRPr="0095481E">
        <w:rPr>
          <w:rFonts w:eastAsiaTheme="minorHAnsi"/>
          <w:lang w:eastAsia="en-US"/>
        </w:rPr>
        <w:t xml:space="preserve">ри подготовке к урокам </w:t>
      </w:r>
      <w:r w:rsidR="00B07EC0">
        <w:rPr>
          <w:rFonts w:eastAsiaTheme="minorHAnsi"/>
          <w:lang w:eastAsia="en-US"/>
        </w:rPr>
        <w:t xml:space="preserve">необходимо </w:t>
      </w:r>
      <w:r w:rsidRPr="0095481E">
        <w:rPr>
          <w:rFonts w:eastAsiaTheme="minorHAnsi"/>
          <w:lang w:eastAsia="en-US"/>
        </w:rPr>
        <w:t>пересмотреть виды деятельности ученика, учителя в сторону активизации деятельности детей, увеличения степени самостоятельности детей, реализации их творческого потенциала. Роль учителя должна быть направляющей, контролирующей, корректирующей.</w:t>
      </w:r>
    </w:p>
    <w:p w:rsidR="00206957" w:rsidRPr="00206957" w:rsidRDefault="0095481E" w:rsidP="004E424D">
      <w:pPr>
        <w:pStyle w:val="a7"/>
        <w:spacing w:line="276" w:lineRule="auto"/>
        <w:ind w:firstLine="709"/>
        <w:jc w:val="both"/>
      </w:pPr>
      <w:r>
        <w:t>В</w:t>
      </w:r>
      <w:r w:rsidR="00687354" w:rsidRPr="00206957">
        <w:t xml:space="preserve"> 2011 году школа вошла в число образовательных учреждений </w:t>
      </w:r>
      <w:r w:rsidR="00206957" w:rsidRPr="00206957">
        <w:t xml:space="preserve">по реализации программы модернизации образования. </w:t>
      </w:r>
      <w:r w:rsidR="00687354" w:rsidRPr="00206957">
        <w:t xml:space="preserve">Модернизация школы затронула все элементы образовательной системы. Новые повышенные требования к качественному уровню преподавания невозможно реализовать без использования современных педагогических методик и технологий, которые, в свою очередь, строятся на широком использовании информационных и цифровых  ресурсов, на организации не столько фронтальной, сколько индивидуальной работы с учащимися. </w:t>
      </w:r>
    </w:p>
    <w:p w:rsidR="00687354" w:rsidRPr="00206957" w:rsidRDefault="00206957" w:rsidP="00687354">
      <w:pPr>
        <w:pStyle w:val="a7"/>
        <w:ind w:firstLine="708"/>
        <w:jc w:val="both"/>
      </w:pPr>
      <w:r w:rsidRPr="00206957">
        <w:t>Техническое обеспечение школы достаточно высоко:</w:t>
      </w:r>
    </w:p>
    <w:p w:rsidR="00206957" w:rsidRDefault="00687354" w:rsidP="00687354">
      <w:pPr>
        <w:pStyle w:val="a7"/>
        <w:numPr>
          <w:ilvl w:val="0"/>
          <w:numId w:val="15"/>
        </w:numPr>
        <w:jc w:val="both"/>
      </w:pPr>
      <w:r>
        <w:t xml:space="preserve">Компьютеры – </w:t>
      </w:r>
      <w:r w:rsidR="0095481E">
        <w:t>42</w:t>
      </w:r>
    </w:p>
    <w:p w:rsidR="00687354" w:rsidRDefault="00206957" w:rsidP="00687354">
      <w:pPr>
        <w:pStyle w:val="a7"/>
        <w:numPr>
          <w:ilvl w:val="0"/>
          <w:numId w:val="15"/>
        </w:numPr>
        <w:jc w:val="both"/>
      </w:pPr>
      <w:r>
        <w:t>И</w:t>
      </w:r>
      <w:r w:rsidR="00687354">
        <w:t xml:space="preserve">нтерактивные доски – </w:t>
      </w:r>
      <w:r w:rsidR="0095481E">
        <w:t>8</w:t>
      </w:r>
    </w:p>
    <w:p w:rsidR="004E424D" w:rsidRDefault="00687354" w:rsidP="00687354">
      <w:pPr>
        <w:pStyle w:val="a7"/>
        <w:numPr>
          <w:ilvl w:val="0"/>
          <w:numId w:val="15"/>
        </w:numPr>
        <w:jc w:val="both"/>
      </w:pPr>
      <w:r>
        <w:lastRenderedPageBreak/>
        <w:t>Принтеры – 14</w:t>
      </w:r>
      <w:r w:rsidR="002044F7">
        <w:t>Мультимедийные проекторы – 7</w:t>
      </w:r>
    </w:p>
    <w:p w:rsidR="00687354" w:rsidRDefault="00687354" w:rsidP="00687354">
      <w:pPr>
        <w:pStyle w:val="a7"/>
        <w:numPr>
          <w:ilvl w:val="0"/>
          <w:numId w:val="15"/>
        </w:numPr>
        <w:jc w:val="both"/>
      </w:pPr>
      <w:r>
        <w:t>Сканер – 1</w:t>
      </w:r>
    </w:p>
    <w:p w:rsidR="00687354" w:rsidRDefault="00687354" w:rsidP="00687354">
      <w:pPr>
        <w:pStyle w:val="a7"/>
        <w:numPr>
          <w:ilvl w:val="0"/>
          <w:numId w:val="15"/>
        </w:numPr>
        <w:jc w:val="both"/>
      </w:pPr>
      <w:r>
        <w:t>Сервер – 1</w:t>
      </w:r>
    </w:p>
    <w:p w:rsidR="00687354" w:rsidRDefault="00687354" w:rsidP="00687354">
      <w:pPr>
        <w:pStyle w:val="a7"/>
        <w:numPr>
          <w:ilvl w:val="0"/>
          <w:numId w:val="15"/>
        </w:numPr>
        <w:jc w:val="both"/>
      </w:pPr>
      <w:r>
        <w:t>Ноутбуки – 2</w:t>
      </w:r>
    </w:p>
    <w:p w:rsidR="00687354" w:rsidRDefault="00687354" w:rsidP="00687354">
      <w:pPr>
        <w:pStyle w:val="a7"/>
        <w:numPr>
          <w:ilvl w:val="0"/>
          <w:numId w:val="15"/>
        </w:numPr>
        <w:jc w:val="both"/>
      </w:pPr>
      <w:r>
        <w:t>МФУ (сканер, принтер, ксерокс) – 3</w:t>
      </w:r>
    </w:p>
    <w:p w:rsidR="00687354" w:rsidRDefault="00687354" w:rsidP="00687354">
      <w:pPr>
        <w:pStyle w:val="a7"/>
        <w:numPr>
          <w:ilvl w:val="0"/>
          <w:numId w:val="15"/>
        </w:numPr>
        <w:jc w:val="both"/>
      </w:pPr>
      <w:proofErr w:type="spellStart"/>
      <w:r>
        <w:t>Нетбуки</w:t>
      </w:r>
      <w:proofErr w:type="spellEnd"/>
      <w:r>
        <w:t xml:space="preserve"> (учительские) </w:t>
      </w:r>
      <w:r w:rsidR="00FC1592">
        <w:t>–</w:t>
      </w:r>
      <w:r>
        <w:t xml:space="preserve"> 38</w:t>
      </w:r>
    </w:p>
    <w:p w:rsidR="00FC1592" w:rsidRDefault="00FC1592" w:rsidP="00687354">
      <w:pPr>
        <w:pStyle w:val="a7"/>
        <w:numPr>
          <w:ilvl w:val="0"/>
          <w:numId w:val="15"/>
        </w:numPr>
        <w:jc w:val="both"/>
      </w:pPr>
      <w:proofErr w:type="spellStart"/>
      <w:r>
        <w:t>Нетбук</w:t>
      </w:r>
      <w:proofErr w:type="spellEnd"/>
      <w:r>
        <w:t xml:space="preserve"> ученика - 15</w:t>
      </w:r>
    </w:p>
    <w:p w:rsidR="00687354" w:rsidRDefault="00687354" w:rsidP="00687354">
      <w:pPr>
        <w:pStyle w:val="a7"/>
        <w:ind w:firstLine="708"/>
        <w:jc w:val="both"/>
      </w:pPr>
      <w:r>
        <w:t xml:space="preserve">Но наличие техники не всегда означает качественное и мотивированное ее использование. Посещенные уроки и внеклассные мероприятия показали, что </w:t>
      </w:r>
      <w:r w:rsidR="00206957">
        <w:t xml:space="preserve">ряд </w:t>
      </w:r>
      <w:r>
        <w:t>педагог</w:t>
      </w:r>
      <w:r w:rsidR="00206957">
        <w:t xml:space="preserve">ов грамотно </w:t>
      </w:r>
      <w:r>
        <w:t>используют технику для решения педагогических задач</w:t>
      </w:r>
      <w:r w:rsidR="008C0181">
        <w:t xml:space="preserve"> и имеют положительный опыт</w:t>
      </w:r>
      <w:r>
        <w:t>.</w:t>
      </w:r>
    </w:p>
    <w:tbl>
      <w:tblPr>
        <w:tblStyle w:val="a4"/>
        <w:tblW w:w="10953" w:type="dxa"/>
        <w:tblInd w:w="-1086" w:type="dxa"/>
        <w:tblLayout w:type="fixed"/>
        <w:tblLook w:val="04A0" w:firstRow="1" w:lastRow="0" w:firstColumn="1" w:lastColumn="0" w:noHBand="0" w:noVBand="1"/>
      </w:tblPr>
      <w:tblGrid>
        <w:gridCol w:w="1903"/>
        <w:gridCol w:w="3260"/>
        <w:gridCol w:w="5790"/>
      </w:tblGrid>
      <w:tr w:rsidR="00206957" w:rsidTr="00FC1592">
        <w:trPr>
          <w:trHeight w:val="851"/>
        </w:trPr>
        <w:tc>
          <w:tcPr>
            <w:tcW w:w="1903" w:type="dxa"/>
          </w:tcPr>
          <w:p w:rsidR="00206957" w:rsidRDefault="00206957" w:rsidP="00C3391C">
            <w:pPr>
              <w:pStyle w:val="a7"/>
              <w:jc w:val="both"/>
            </w:pPr>
            <w:r>
              <w:t xml:space="preserve">Учитель 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Использованное оборудование</w:t>
            </w:r>
          </w:p>
        </w:tc>
        <w:tc>
          <w:tcPr>
            <w:tcW w:w="5790" w:type="dxa"/>
          </w:tcPr>
          <w:p w:rsidR="00206957" w:rsidRDefault="00206957" w:rsidP="00206957">
            <w:pPr>
              <w:pStyle w:val="a7"/>
              <w:jc w:val="both"/>
            </w:pPr>
            <w:r>
              <w:t xml:space="preserve">Ценность </w:t>
            </w:r>
          </w:p>
        </w:tc>
      </w:tr>
      <w:tr w:rsidR="00206957" w:rsidTr="00FC1592">
        <w:trPr>
          <w:trHeight w:val="576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Земцова</w:t>
            </w:r>
            <w:proofErr w:type="spellEnd"/>
            <w:r>
              <w:t xml:space="preserve"> М.В.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Мультимедийный проектор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Возможность увидеть физическое явление невидимое глазу</w:t>
            </w:r>
          </w:p>
        </w:tc>
      </w:tr>
      <w:tr w:rsidR="00206957" w:rsidTr="00FC1592">
        <w:trPr>
          <w:trHeight w:val="272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Лабораторное оборудование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Призовые места на НПК</w:t>
            </w:r>
          </w:p>
        </w:tc>
      </w:tr>
      <w:tr w:rsidR="00206957" w:rsidTr="00FC1592">
        <w:trPr>
          <w:trHeight w:val="560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 xml:space="preserve">Лабораторное оборудование 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Призовые места на городской предметной олимпиаде</w:t>
            </w:r>
          </w:p>
        </w:tc>
      </w:tr>
      <w:tr w:rsidR="00206957" w:rsidTr="00FC1592">
        <w:trPr>
          <w:trHeight w:val="572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3260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>Мультимедийный проектор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Экономия учебного времени, организация индивидуальной работы</w:t>
            </w:r>
          </w:p>
        </w:tc>
      </w:tr>
      <w:tr w:rsidR="00206957" w:rsidTr="00FC1592">
        <w:trPr>
          <w:trHeight w:val="572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 xml:space="preserve">Организация индивидуальной работы, использование дополнительного материала </w:t>
            </w:r>
          </w:p>
        </w:tc>
      </w:tr>
      <w:tr w:rsidR="00206957" w:rsidTr="00FC1592">
        <w:trPr>
          <w:trHeight w:val="572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Разнообразие форм контроля, его индивидуальный характер</w:t>
            </w:r>
          </w:p>
        </w:tc>
      </w:tr>
      <w:tr w:rsidR="00206957" w:rsidTr="00FC1592">
        <w:trPr>
          <w:trHeight w:val="279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Образность, эмоциональность,  развитие слуховой и зрительной памяти</w:t>
            </w:r>
          </w:p>
        </w:tc>
      </w:tr>
      <w:tr w:rsidR="00206957" w:rsidTr="00FC1592">
        <w:trPr>
          <w:trHeight w:val="279"/>
        </w:trPr>
        <w:tc>
          <w:tcPr>
            <w:tcW w:w="1903" w:type="dxa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Компьютер, принтер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Разработка карточек с заданиями для учащихся разного уровня подготовленности, алгоритмов для выполнения заданий, организация индивидуальной работы</w:t>
            </w:r>
          </w:p>
        </w:tc>
      </w:tr>
      <w:tr w:rsidR="00206957" w:rsidTr="00FC1592">
        <w:trPr>
          <w:trHeight w:val="279"/>
        </w:trPr>
        <w:tc>
          <w:tcPr>
            <w:tcW w:w="1903" w:type="dxa"/>
          </w:tcPr>
          <w:p w:rsidR="00206957" w:rsidRDefault="00206957" w:rsidP="00C3391C">
            <w:pPr>
              <w:pStyle w:val="a7"/>
              <w:jc w:val="both"/>
            </w:pPr>
            <w:r>
              <w:t>Петрухина С.Г.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Мультимедийный проектор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Образность, наглядность, эстетическое восприятие действительности</w:t>
            </w:r>
          </w:p>
        </w:tc>
      </w:tr>
      <w:tr w:rsidR="00206957" w:rsidTr="00FC1592">
        <w:trPr>
          <w:trHeight w:val="279"/>
        </w:trPr>
        <w:tc>
          <w:tcPr>
            <w:tcW w:w="1903" w:type="dxa"/>
          </w:tcPr>
          <w:p w:rsidR="00206957" w:rsidRDefault="00206957" w:rsidP="00C3391C">
            <w:pPr>
              <w:pStyle w:val="a7"/>
              <w:jc w:val="both"/>
            </w:pPr>
            <w:r>
              <w:t>Плаксина Е.Г.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Компьютер, принтер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Разработка карточек с заданиями, алгоритмов для выполнения заданий, памяток, демонстрация  репродукций, презентаций через компьютер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Фадькина</w:t>
            </w:r>
            <w:proofErr w:type="spellEnd"/>
            <w:r>
              <w:t xml:space="preserve"> Е.В.</w:t>
            </w:r>
          </w:p>
        </w:tc>
        <w:tc>
          <w:tcPr>
            <w:tcW w:w="3260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>Интерактивная доска</w:t>
            </w:r>
          </w:p>
        </w:tc>
        <w:tc>
          <w:tcPr>
            <w:tcW w:w="5790" w:type="dxa"/>
          </w:tcPr>
          <w:p w:rsidR="00206957" w:rsidRDefault="00206957" w:rsidP="00206957">
            <w:pPr>
              <w:pStyle w:val="a7"/>
              <w:jc w:val="both"/>
            </w:pPr>
            <w:r>
              <w:t>100% охват учащихся активной учебной деятельностью, экономия учебного времени, реализация принципа дифференциации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Наглядность, яркость, доступность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Индивидуальный характер обучения, формирование навыков самоконтроля, самостоятельности действия, развитие творческого потенциала учащихся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Многообразие форм контроля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Узбекова</w:t>
            </w:r>
            <w:proofErr w:type="spellEnd"/>
            <w:r>
              <w:t xml:space="preserve"> Р.Р.</w:t>
            </w:r>
          </w:p>
        </w:tc>
        <w:tc>
          <w:tcPr>
            <w:tcW w:w="3260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>Интерактивная доска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Индивидуальный подход, экономия учебного времени, нестандартные задания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Яркость, эмоциональность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Индивидуальный характер обучения, развитие творческого потенциала, работа с дополнительными источниками (упражнениями)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Многообразие форм контроля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</w:tcPr>
          <w:p w:rsidR="00206957" w:rsidRDefault="00206957" w:rsidP="00C3391C">
            <w:pPr>
              <w:pStyle w:val="a7"/>
              <w:jc w:val="both"/>
            </w:pPr>
            <w:r>
              <w:t>Аракчеева О.М.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Интерактивная доска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Наглядность, образность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Тямова</w:t>
            </w:r>
            <w:proofErr w:type="spellEnd"/>
            <w:r>
              <w:t xml:space="preserve"> М.А.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Мультимедийный проектор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Зрительное восприятие материала, наглядность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lastRenderedPageBreak/>
              <w:t>Шипунова Е.Г.</w:t>
            </w:r>
          </w:p>
        </w:tc>
        <w:tc>
          <w:tcPr>
            <w:tcW w:w="3260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 xml:space="preserve"> Интерактивная доска, </w:t>
            </w:r>
            <w:proofErr w:type="spellStart"/>
            <w:r>
              <w:t>нетбуки</w:t>
            </w:r>
            <w:proofErr w:type="spellEnd"/>
            <w:r>
              <w:t xml:space="preserve"> для учащихся, система для голосования, раздаточный материал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Экономия учебного времени, организация индивидуальной работы</w:t>
            </w:r>
          </w:p>
        </w:tc>
      </w:tr>
      <w:tr w:rsidR="00206957" w:rsidTr="00FC1592">
        <w:trPr>
          <w:trHeight w:val="572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>Образность, эмоциональность,  развитие слуховой и зрительной памяти</w:t>
            </w:r>
          </w:p>
        </w:tc>
      </w:tr>
      <w:tr w:rsidR="00206957" w:rsidTr="004130A8">
        <w:trPr>
          <w:trHeight w:val="276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Организация индивидуальной работы, использование дополнительного материала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Разнообразие форм контроля, его индивидуальный характер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Горулева</w:t>
            </w:r>
            <w:proofErr w:type="spellEnd"/>
            <w:r>
              <w:t xml:space="preserve"> Т.В.</w:t>
            </w:r>
          </w:p>
        </w:tc>
        <w:tc>
          <w:tcPr>
            <w:tcW w:w="3260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>Мультимедийный проектор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Экономия учебного времени, организация индивидуальной работы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Образность, эмоциональность,  развитие слуховой и зрительной памяти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 xml:space="preserve">Организация индивидуальной работы, использование дополнительного материала 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Разнообразие форм контроля, его индивидуальный характер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>Юдина Т.В.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 xml:space="preserve">Компьютер 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Индивидуальный подход, разнообразие видов заданий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 xml:space="preserve">Компьютер 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 w:rsidRPr="007B7B7D">
              <w:t>Разнообразие форм контроля, его индивидуальный характер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Лабораторное оборудование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Победители НПК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Лабораторное оборудование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Победители городских предметных олимпиад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 w:val="restart"/>
          </w:tcPr>
          <w:p w:rsidR="00206957" w:rsidRDefault="00206957" w:rsidP="00C3391C">
            <w:pPr>
              <w:pStyle w:val="a7"/>
              <w:jc w:val="both"/>
            </w:pPr>
            <w:r>
              <w:t>Глухов А.М.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 xml:space="preserve">Компьютеры 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Выполнение практической части программы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Лабораторное оборудование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Призеры НПК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  <w:vMerge/>
          </w:tcPr>
          <w:p w:rsidR="00206957" w:rsidRDefault="00206957" w:rsidP="00C3391C">
            <w:pPr>
              <w:pStyle w:val="a7"/>
              <w:jc w:val="both"/>
            </w:pP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Лабораторное оборудование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Призеры городских предметных олимпиад</w:t>
            </w:r>
          </w:p>
        </w:tc>
      </w:tr>
      <w:tr w:rsidR="00206957" w:rsidTr="00FC1592">
        <w:trPr>
          <w:trHeight w:val="294"/>
        </w:trPr>
        <w:tc>
          <w:tcPr>
            <w:tcW w:w="1903" w:type="dxa"/>
          </w:tcPr>
          <w:p w:rsidR="00206957" w:rsidRDefault="00206957" w:rsidP="00C3391C">
            <w:pPr>
              <w:pStyle w:val="a7"/>
              <w:jc w:val="both"/>
            </w:pPr>
            <w:proofErr w:type="spellStart"/>
            <w:r>
              <w:t>Цальцавко</w:t>
            </w:r>
            <w:proofErr w:type="spellEnd"/>
            <w:r>
              <w:t xml:space="preserve"> Р.Ф.</w:t>
            </w:r>
          </w:p>
        </w:tc>
        <w:tc>
          <w:tcPr>
            <w:tcW w:w="3260" w:type="dxa"/>
          </w:tcPr>
          <w:p w:rsidR="00206957" w:rsidRDefault="00206957" w:rsidP="00C3391C">
            <w:pPr>
              <w:pStyle w:val="a7"/>
              <w:jc w:val="both"/>
            </w:pPr>
            <w:r>
              <w:t>Мультимедийный проектор, телевизор</w:t>
            </w:r>
          </w:p>
        </w:tc>
        <w:tc>
          <w:tcPr>
            <w:tcW w:w="5790" w:type="dxa"/>
          </w:tcPr>
          <w:p w:rsidR="00206957" w:rsidRDefault="00206957" w:rsidP="00C3391C">
            <w:pPr>
              <w:pStyle w:val="a7"/>
              <w:jc w:val="both"/>
            </w:pPr>
            <w:r>
              <w:t>Наглядность, яркость, эмоциональность</w:t>
            </w:r>
          </w:p>
        </w:tc>
      </w:tr>
    </w:tbl>
    <w:p w:rsidR="00FC1592" w:rsidRDefault="00FC1592" w:rsidP="004E424D">
      <w:pPr>
        <w:pStyle w:val="a7"/>
        <w:spacing w:before="0" w:beforeAutospacing="0" w:after="0" w:afterAutospacing="0" w:line="276" w:lineRule="auto"/>
        <w:ind w:firstLine="708"/>
        <w:jc w:val="both"/>
      </w:pPr>
    </w:p>
    <w:p w:rsidR="009A0649" w:rsidRDefault="009A0649" w:rsidP="004E424D">
      <w:pPr>
        <w:pStyle w:val="a7"/>
        <w:spacing w:before="0" w:beforeAutospacing="0" w:after="0" w:afterAutospacing="0" w:line="276" w:lineRule="auto"/>
        <w:ind w:firstLine="708"/>
        <w:jc w:val="both"/>
      </w:pPr>
      <w:r w:rsidRPr="00622673">
        <w:t>Анкетирование, проведенное среди учащихся</w:t>
      </w:r>
      <w:r>
        <w:t xml:space="preserve"> 5, 9, 11-х классов,  также говорит о том, что современные образовательные технологи способствуют повышению интереса к предмету, делают процесс усвоения знаний более ярким, эмоциональным, доступным.</w:t>
      </w:r>
    </w:p>
    <w:p w:rsidR="00C61948" w:rsidRDefault="00C61948" w:rsidP="004E424D">
      <w:pPr>
        <w:pStyle w:val="a7"/>
        <w:spacing w:before="0" w:beforeAutospacing="0" w:after="0" w:afterAutospacing="0" w:line="276" w:lineRule="auto"/>
        <w:ind w:firstLine="708"/>
        <w:jc w:val="both"/>
      </w:pPr>
    </w:p>
    <w:p w:rsidR="00687354" w:rsidRDefault="00687354" w:rsidP="004E424D">
      <w:pPr>
        <w:pStyle w:val="a7"/>
        <w:spacing w:before="0" w:beforeAutospacing="0" w:after="0" w:afterAutospacing="0" w:line="276" w:lineRule="auto"/>
        <w:ind w:firstLine="708"/>
        <w:jc w:val="both"/>
      </w:pPr>
      <w:r>
        <w:t xml:space="preserve">Деятельность остальных педагогов по использованию МТБ кабинетов имеет эпизодический характер, системы работы не прослеживается. Отсутствие последовательной работы в данном направлении влечет за собой необоснованное и неумелое использование ОЭР. </w:t>
      </w:r>
    </w:p>
    <w:p w:rsidR="00206957" w:rsidRDefault="00687354" w:rsidP="004E424D">
      <w:pPr>
        <w:pStyle w:val="a7"/>
        <w:spacing w:before="0" w:beforeAutospacing="0" w:after="0" w:afterAutospacing="0" w:line="276" w:lineRule="auto"/>
        <w:ind w:firstLine="708"/>
        <w:jc w:val="both"/>
      </w:pPr>
      <w:r>
        <w:t xml:space="preserve">Есть также ряд педагогов, которые в своей практике вообще не используют современные образовательные ресурсы, несмотря на то, что курсы компьютерной грамотности были пройдены  (Глазунова В.П., </w:t>
      </w:r>
      <w:proofErr w:type="spellStart"/>
      <w:r>
        <w:t>Музафярова</w:t>
      </w:r>
      <w:proofErr w:type="spellEnd"/>
      <w:r>
        <w:t xml:space="preserve"> Р.Ю., Баранова Т.А., Воронина Е.Ю., </w:t>
      </w:r>
      <w:proofErr w:type="spellStart"/>
      <w:r>
        <w:t>Тюмкина</w:t>
      </w:r>
      <w:proofErr w:type="spellEnd"/>
      <w:r>
        <w:t xml:space="preserve"> Е.А., </w:t>
      </w:r>
      <w:proofErr w:type="spellStart"/>
      <w:r>
        <w:t>Гарскова</w:t>
      </w:r>
      <w:proofErr w:type="spellEnd"/>
      <w:r>
        <w:t xml:space="preserve"> О.Н.).</w:t>
      </w:r>
    </w:p>
    <w:p w:rsidR="008C0181" w:rsidRDefault="004E424D" w:rsidP="004E424D">
      <w:pPr>
        <w:tabs>
          <w:tab w:val="left" w:pos="3810"/>
        </w:tabs>
        <w:spacing w:line="276" w:lineRule="auto"/>
        <w:ind w:firstLine="360"/>
        <w:jc w:val="both"/>
        <w:rPr>
          <w:color w:val="FF0000"/>
        </w:rPr>
      </w:pPr>
      <w:r>
        <w:rPr>
          <w:color w:val="FF0000"/>
        </w:rPr>
        <w:tab/>
      </w:r>
    </w:p>
    <w:p w:rsidR="008C0181" w:rsidRPr="008C0181" w:rsidRDefault="008C0181" w:rsidP="004E424D">
      <w:pPr>
        <w:spacing w:line="276" w:lineRule="auto"/>
        <w:ind w:firstLine="709"/>
        <w:jc w:val="both"/>
      </w:pPr>
      <w:r w:rsidRPr="008C0181">
        <w:t xml:space="preserve">В связи с этим рекомендую при использовании компьютерных презентаций, ресурсов </w:t>
      </w:r>
      <w:r w:rsidR="004E424D">
        <w:t>И</w:t>
      </w:r>
      <w:r w:rsidRPr="008C0181">
        <w:t>нтернет обращать внимание на соответствие целевых установок используемым методам, презентации должны носить ярко выраженный информ</w:t>
      </w:r>
      <w:r w:rsidR="004E424D">
        <w:t>ативный характер, должны при</w:t>
      </w:r>
      <w:r w:rsidR="004E424D" w:rsidRPr="008C0181">
        <w:t>вносить</w:t>
      </w:r>
      <w:r w:rsidRPr="008C0181">
        <w:t xml:space="preserve"> нечто новое в урок, а не дублировать материал учебника.</w:t>
      </w:r>
    </w:p>
    <w:p w:rsidR="004E424D" w:rsidRDefault="008C0181" w:rsidP="004E424D">
      <w:pPr>
        <w:spacing w:line="276" w:lineRule="auto"/>
        <w:ind w:firstLine="709"/>
        <w:jc w:val="both"/>
        <w:rPr>
          <w:color w:val="FF0000"/>
        </w:rPr>
      </w:pPr>
      <w:r w:rsidRPr="008C0181">
        <w:t>Учителям, не использующим ЭОР, постепенно вводить в урок различные виды деятельности с использованием цифровых образовательных ресурсов.</w:t>
      </w:r>
    </w:p>
    <w:p w:rsidR="004E424D" w:rsidRDefault="004E424D" w:rsidP="004E424D">
      <w:pPr>
        <w:spacing w:line="276" w:lineRule="auto"/>
        <w:ind w:firstLine="709"/>
        <w:jc w:val="both"/>
        <w:rPr>
          <w:color w:val="FF0000"/>
        </w:rPr>
      </w:pPr>
    </w:p>
    <w:p w:rsidR="00E03F85" w:rsidRDefault="00275E34" w:rsidP="004E424D">
      <w:pPr>
        <w:spacing w:line="276" w:lineRule="auto"/>
        <w:ind w:firstLine="709"/>
        <w:jc w:val="both"/>
      </w:pPr>
      <w:r w:rsidRPr="00275E34">
        <w:t xml:space="preserve">Еще одно направление в работе, которое способствует   </w:t>
      </w:r>
      <w:r>
        <w:t xml:space="preserve">формированию всесторонне </w:t>
      </w:r>
      <w:r w:rsidR="002911AA">
        <w:t xml:space="preserve">развитой </w:t>
      </w:r>
      <w:r>
        <w:t xml:space="preserve"> личности, способной реализовать себя в профессиональном плане, </w:t>
      </w:r>
      <w:r w:rsidR="002911AA">
        <w:t xml:space="preserve">является реализация проекта «Обучение через предпринимательство». В 2011/2012 учебном году школа активно включилась в реализацию этого проекта и добилась </w:t>
      </w:r>
      <w:r w:rsidR="002911AA">
        <w:lastRenderedPageBreak/>
        <w:t xml:space="preserve">определенных результатов. </w:t>
      </w:r>
      <w:proofErr w:type="gramStart"/>
      <w:r w:rsidR="002911AA">
        <w:t>Рекомендации, данные учителям в декабре на методической оперативке  нашли</w:t>
      </w:r>
      <w:proofErr w:type="gramEnd"/>
      <w:r w:rsidR="002911AA">
        <w:t xml:space="preserve"> реализацию в созданных проектах.  Проектной деятельностью было охвачено </w:t>
      </w:r>
      <w:r w:rsidR="00E03F85" w:rsidRPr="00E03F85">
        <w:t>142</w:t>
      </w:r>
      <w:r w:rsidR="002911AA" w:rsidRPr="00E03F85">
        <w:t xml:space="preserve"> ч</w:t>
      </w:r>
      <w:r w:rsidR="002911AA">
        <w:t xml:space="preserve">еловек, </w:t>
      </w:r>
      <w:r w:rsidR="002911AA" w:rsidRPr="00E03F85">
        <w:t xml:space="preserve">реализовано </w:t>
      </w:r>
      <w:r w:rsidR="009A3A4E">
        <w:t>10</w:t>
      </w:r>
      <w:r w:rsidR="002911AA" w:rsidRPr="00E03F85">
        <w:t xml:space="preserve"> проектов</w:t>
      </w:r>
      <w:r w:rsidR="002911AA">
        <w:rPr>
          <w:color w:val="C00000"/>
        </w:rPr>
        <w:t xml:space="preserve"> </w:t>
      </w:r>
      <w:r w:rsidR="002911AA">
        <w:t xml:space="preserve">первого года обучения. </w:t>
      </w:r>
    </w:p>
    <w:p w:rsidR="00E03F85" w:rsidRDefault="00E03F85" w:rsidP="004E424D">
      <w:pPr>
        <w:spacing w:line="276" w:lineRule="auto"/>
        <w:ind w:firstLine="709"/>
        <w:jc w:val="both"/>
      </w:pP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2518"/>
        <w:gridCol w:w="7126"/>
      </w:tblGrid>
      <w:tr w:rsidR="00E03F85" w:rsidTr="00E03F85">
        <w:trPr>
          <w:trHeight w:val="331"/>
        </w:trPr>
        <w:tc>
          <w:tcPr>
            <w:tcW w:w="2518" w:type="dxa"/>
          </w:tcPr>
          <w:p w:rsidR="00E03F85" w:rsidRDefault="00E03F85" w:rsidP="00E03F85">
            <w:pPr>
              <w:spacing w:line="276" w:lineRule="auto"/>
              <w:jc w:val="both"/>
            </w:pPr>
            <w:r>
              <w:t xml:space="preserve">Класс, </w:t>
            </w:r>
            <w:proofErr w:type="spellStart"/>
            <w:r>
              <w:t>фисилитатор</w:t>
            </w:r>
            <w:proofErr w:type="spellEnd"/>
          </w:p>
        </w:tc>
        <w:tc>
          <w:tcPr>
            <w:tcW w:w="7126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проект</w:t>
            </w:r>
          </w:p>
        </w:tc>
      </w:tr>
      <w:tr w:rsidR="00E03F85" w:rsidTr="00E03F85">
        <w:trPr>
          <w:trHeight w:val="316"/>
        </w:trPr>
        <w:tc>
          <w:tcPr>
            <w:tcW w:w="2518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10а, Лушникова Т.М.</w:t>
            </w:r>
          </w:p>
        </w:tc>
        <w:tc>
          <w:tcPr>
            <w:tcW w:w="7126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Изучение организационной структуры ИП «Вилкова Л.Ю.»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9б, Плаксина Е.Г.</w:t>
            </w:r>
          </w:p>
        </w:tc>
        <w:tc>
          <w:tcPr>
            <w:tcW w:w="7126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Партнеры ОАО «</w:t>
            </w:r>
            <w:proofErr w:type="gramStart"/>
            <w:r>
              <w:t>Кузнецкий</w:t>
            </w:r>
            <w:proofErr w:type="gram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5б, Глазунова В.П.</w:t>
            </w:r>
          </w:p>
        </w:tc>
        <w:tc>
          <w:tcPr>
            <w:tcW w:w="7126" w:type="dxa"/>
          </w:tcPr>
          <w:p w:rsidR="00E03F85" w:rsidRDefault="00E03F85" w:rsidP="00E03F85">
            <w:pPr>
              <w:spacing w:line="276" w:lineRule="auto"/>
              <w:jc w:val="both"/>
            </w:pPr>
            <w:r>
              <w:t>Изучение деятельности предприятия ИП «Сухоруков»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 xml:space="preserve">8б, </w:t>
            </w: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7126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Спецодежда может быть стильной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  <w:vMerge w:val="restart"/>
          </w:tcPr>
          <w:p w:rsidR="00E03F85" w:rsidRDefault="00E03F85" w:rsidP="004E424D">
            <w:pPr>
              <w:spacing w:line="276" w:lineRule="auto"/>
              <w:jc w:val="both"/>
            </w:pPr>
            <w:r>
              <w:t xml:space="preserve">10б, </w:t>
            </w:r>
            <w:proofErr w:type="spellStart"/>
            <w:r>
              <w:t>Участкина</w:t>
            </w:r>
            <w:proofErr w:type="spellEnd"/>
            <w:r>
              <w:t xml:space="preserve"> Г.В.</w:t>
            </w:r>
          </w:p>
        </w:tc>
        <w:tc>
          <w:tcPr>
            <w:tcW w:w="7126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Изучение организационно-правовой формы фирмы «Кокетка»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  <w:vMerge/>
          </w:tcPr>
          <w:p w:rsidR="00E03F85" w:rsidRDefault="00E03F85" w:rsidP="004E424D">
            <w:pPr>
              <w:spacing w:line="276" w:lineRule="auto"/>
              <w:jc w:val="both"/>
            </w:pPr>
          </w:p>
        </w:tc>
        <w:tc>
          <w:tcPr>
            <w:tcW w:w="7126" w:type="dxa"/>
          </w:tcPr>
          <w:p w:rsidR="00E03F85" w:rsidRDefault="00E03F85" w:rsidP="00E03F85">
            <w:pPr>
              <w:spacing w:line="276" w:lineRule="auto"/>
              <w:jc w:val="both"/>
            </w:pPr>
            <w:r>
              <w:t>Маркетинговое исследование рынков закупок и сбыта торговой фирмы «Кокетка»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  <w:vMerge/>
          </w:tcPr>
          <w:p w:rsidR="00E03F85" w:rsidRDefault="00E03F85" w:rsidP="004E424D">
            <w:pPr>
              <w:spacing w:line="276" w:lineRule="auto"/>
              <w:jc w:val="both"/>
            </w:pPr>
          </w:p>
        </w:tc>
        <w:tc>
          <w:tcPr>
            <w:tcW w:w="7126" w:type="dxa"/>
          </w:tcPr>
          <w:p w:rsidR="00E03F85" w:rsidRPr="00E03F85" w:rsidRDefault="00E03F85" w:rsidP="004E424D">
            <w:pPr>
              <w:spacing w:line="276" w:lineRule="auto"/>
              <w:jc w:val="both"/>
            </w:pPr>
            <w:r>
              <w:t xml:space="preserve">Разработка </w:t>
            </w:r>
            <w:r>
              <w:rPr>
                <w:lang w:val="en-US"/>
              </w:rPr>
              <w:t>WEB</w:t>
            </w:r>
            <w:r w:rsidRPr="00E03F85">
              <w:t>-</w:t>
            </w:r>
            <w:r>
              <w:t>сайта торговой фирмы «Кокетка»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 xml:space="preserve">7б, </w:t>
            </w:r>
            <w:proofErr w:type="spellStart"/>
            <w:r>
              <w:t>Персанова</w:t>
            </w:r>
            <w:proofErr w:type="spellEnd"/>
            <w:r>
              <w:t xml:space="preserve"> С.Г.</w:t>
            </w:r>
          </w:p>
        </w:tc>
        <w:tc>
          <w:tcPr>
            <w:tcW w:w="7126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«Семена – основа урожая»</w:t>
            </w:r>
          </w:p>
        </w:tc>
      </w:tr>
      <w:tr w:rsidR="00E03F85" w:rsidTr="00E03F85">
        <w:trPr>
          <w:trHeight w:val="331"/>
        </w:trPr>
        <w:tc>
          <w:tcPr>
            <w:tcW w:w="2518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6б, Чубарова Е.Н.</w:t>
            </w:r>
          </w:p>
        </w:tc>
        <w:tc>
          <w:tcPr>
            <w:tcW w:w="7126" w:type="dxa"/>
          </w:tcPr>
          <w:p w:rsidR="00E03F85" w:rsidRDefault="00E03F85" w:rsidP="004E424D">
            <w:pPr>
              <w:spacing w:line="276" w:lineRule="auto"/>
              <w:jc w:val="both"/>
            </w:pPr>
            <w:r>
              <w:t>Изучение деятельности ОАО «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</w:tr>
      <w:tr w:rsidR="009A3A4E" w:rsidTr="00E03F85">
        <w:trPr>
          <w:trHeight w:val="331"/>
        </w:trPr>
        <w:tc>
          <w:tcPr>
            <w:tcW w:w="2518" w:type="dxa"/>
          </w:tcPr>
          <w:p w:rsidR="009A3A4E" w:rsidRDefault="009A3A4E" w:rsidP="004E424D">
            <w:pPr>
              <w:spacing w:line="276" w:lineRule="auto"/>
              <w:jc w:val="both"/>
            </w:pPr>
            <w:r>
              <w:t>11, Светлова С.П.</w:t>
            </w:r>
          </w:p>
        </w:tc>
        <w:tc>
          <w:tcPr>
            <w:tcW w:w="7126" w:type="dxa"/>
          </w:tcPr>
          <w:p w:rsidR="009A3A4E" w:rsidRDefault="009A3A4E" w:rsidP="004E424D">
            <w:pPr>
              <w:spacing w:line="276" w:lineRule="auto"/>
              <w:jc w:val="both"/>
            </w:pPr>
            <w:r>
              <w:t>Изучение деятельности торгово-мебельного предприятия «</w:t>
            </w:r>
            <w:proofErr w:type="spellStart"/>
            <w:r>
              <w:t>Элна</w:t>
            </w:r>
            <w:proofErr w:type="spellEnd"/>
            <w:r>
              <w:t>»</w:t>
            </w:r>
          </w:p>
        </w:tc>
      </w:tr>
    </w:tbl>
    <w:p w:rsidR="00E03F85" w:rsidRDefault="00E03F85" w:rsidP="004E424D">
      <w:pPr>
        <w:spacing w:line="276" w:lineRule="auto"/>
        <w:ind w:firstLine="709"/>
        <w:jc w:val="both"/>
      </w:pPr>
    </w:p>
    <w:p w:rsidR="00275E34" w:rsidRDefault="002911AA" w:rsidP="004E424D">
      <w:pPr>
        <w:spacing w:line="276" w:lineRule="auto"/>
        <w:ind w:firstLine="709"/>
        <w:jc w:val="both"/>
      </w:pPr>
      <w:r>
        <w:t>Учащиеся 11 класса (руководитель проекта Светлова С.П.) с проектом по изучению деятельности торгово-мебельного предприятия «</w:t>
      </w:r>
      <w:proofErr w:type="spellStart"/>
      <w:r>
        <w:t>Элна</w:t>
      </w:r>
      <w:proofErr w:type="spellEnd"/>
      <w:r>
        <w:t xml:space="preserve">» и учащиеся 10б класса (руководитель проекта </w:t>
      </w:r>
      <w:proofErr w:type="spellStart"/>
      <w:r>
        <w:t>Участкина</w:t>
      </w:r>
      <w:proofErr w:type="spellEnd"/>
      <w:r>
        <w:t xml:space="preserve"> Г.В.) принимали участие в районной  конференции «Обучение через предпринимательство» 26 февраля 2012 года. Имея положительный опыт в данном направлении,  </w:t>
      </w:r>
      <w:r w:rsidR="00CF28B3">
        <w:t xml:space="preserve">в мае  </w:t>
      </w:r>
      <w:r>
        <w:t>учащиеся 11 класса вместе с ментором в составе городской команды принимали участие в областном форуме «Бизнес. Предпринимательство. Успех»</w:t>
      </w:r>
      <w:r w:rsidR="00CF28B3">
        <w:t xml:space="preserve">. </w:t>
      </w:r>
    </w:p>
    <w:p w:rsidR="006361C9" w:rsidRDefault="00CF28B3" w:rsidP="004E424D">
      <w:pPr>
        <w:spacing w:line="276" w:lineRule="auto"/>
        <w:ind w:firstLine="709"/>
        <w:jc w:val="both"/>
      </w:pPr>
      <w:r>
        <w:t xml:space="preserve">В школе имеется положительный опыт работы по реализации проекта «Обучение через предпринимательство» первого года. В новом учебном году нам предстоит реализовать проекты  второго года, где ведущая </w:t>
      </w:r>
      <w:r w:rsidR="006361C9">
        <w:t xml:space="preserve">роль будет принадлежать учащимся. А с целью распространения положительного опыта школьный стенд «Обучение через предпринимательство» сделать сменным, предложив на нем отдельным классам </w:t>
      </w:r>
      <w:proofErr w:type="gramStart"/>
      <w:r w:rsidR="006361C9">
        <w:t>разместить информацию</w:t>
      </w:r>
      <w:proofErr w:type="gramEnd"/>
      <w:r w:rsidR="006361C9">
        <w:t xml:space="preserve"> о реализующихся или реализуемых проектах.</w:t>
      </w:r>
    </w:p>
    <w:p w:rsidR="00B07EC0" w:rsidRDefault="00B07EC0" w:rsidP="004E424D">
      <w:pPr>
        <w:spacing w:line="276" w:lineRule="auto"/>
        <w:ind w:firstLine="709"/>
        <w:jc w:val="both"/>
      </w:pPr>
    </w:p>
    <w:p w:rsidR="00CF28B3" w:rsidRPr="002911AA" w:rsidRDefault="006361C9" w:rsidP="004E424D">
      <w:pPr>
        <w:spacing w:line="276" w:lineRule="auto"/>
        <w:ind w:firstLine="709"/>
        <w:jc w:val="both"/>
      </w:pPr>
      <w:r>
        <w:t xml:space="preserve">Исходя из всего вышесказанного, считаю, что основные задачи 2011/2012 учебного года реализованы, школа имеет положительный опыт работы во многих направлениях, но есть проблемы, над решением которых нам предстоит работать в новом году.   </w:t>
      </w:r>
      <w:r w:rsidR="00CF28B3">
        <w:t xml:space="preserve"> </w:t>
      </w:r>
      <w:r>
        <w:t>В связи с этим предлагаю</w:t>
      </w:r>
      <w:r w:rsidR="001C711B">
        <w:t xml:space="preserve"> считать </w:t>
      </w:r>
      <w:r w:rsidR="001C711B" w:rsidRPr="000A273D">
        <w:rPr>
          <w:b/>
        </w:rPr>
        <w:t>целью</w:t>
      </w:r>
      <w:r w:rsidR="001C711B">
        <w:t xml:space="preserve"> на новый учебный год следующее</w:t>
      </w:r>
      <w:r w:rsidR="000A273D">
        <w:t>:</w:t>
      </w:r>
    </w:p>
    <w:p w:rsidR="002A0EC0" w:rsidRPr="002A0EC0" w:rsidRDefault="000A273D" w:rsidP="000A273D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2A0EC0" w:rsidRPr="002A0EC0">
        <w:rPr>
          <w:rFonts w:eastAsiaTheme="minorHAnsi"/>
          <w:lang w:eastAsia="en-US"/>
        </w:rPr>
        <w:t>оздание условий для реализации новых подходов к образованию  (</w:t>
      </w:r>
      <w:proofErr w:type="spellStart"/>
      <w:r w:rsidR="002A0EC0" w:rsidRPr="002A0EC0">
        <w:rPr>
          <w:rFonts w:eastAsiaTheme="minorHAnsi"/>
          <w:lang w:eastAsia="en-US"/>
        </w:rPr>
        <w:t>компетентностного</w:t>
      </w:r>
      <w:proofErr w:type="spellEnd"/>
      <w:r w:rsidR="002A0EC0" w:rsidRPr="002A0EC0">
        <w:rPr>
          <w:rFonts w:eastAsiaTheme="minorHAnsi"/>
          <w:lang w:eastAsia="en-US"/>
        </w:rPr>
        <w:t>, ресурсного, системно-</w:t>
      </w:r>
      <w:proofErr w:type="spellStart"/>
      <w:r w:rsidR="002A0EC0" w:rsidRPr="002A0EC0">
        <w:rPr>
          <w:rFonts w:eastAsiaTheme="minorHAnsi"/>
          <w:lang w:eastAsia="en-US"/>
        </w:rPr>
        <w:t>деятельностного</w:t>
      </w:r>
      <w:proofErr w:type="spellEnd"/>
      <w:r w:rsidR="002A0EC0" w:rsidRPr="002A0EC0">
        <w:rPr>
          <w:rFonts w:eastAsiaTheme="minorHAnsi"/>
          <w:lang w:eastAsia="en-US"/>
        </w:rPr>
        <w:t>)  как основных способов  совершенствования качества образования: роста результативности, эффективности обучения, воспитания, развития  успешности участников образовательного процесса.</w:t>
      </w:r>
    </w:p>
    <w:p w:rsidR="002A0EC0" w:rsidRPr="000A273D" w:rsidRDefault="000A273D" w:rsidP="002A0EC0">
      <w:pPr>
        <w:spacing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</w:t>
      </w:r>
      <w:r w:rsidR="002A0EC0" w:rsidRPr="000A273D">
        <w:rPr>
          <w:rFonts w:eastAsiaTheme="minorHAnsi"/>
          <w:b/>
          <w:lang w:eastAsia="en-US"/>
        </w:rPr>
        <w:t>адачи:</w:t>
      </w:r>
    </w:p>
    <w:p w:rsidR="002A0EC0" w:rsidRPr="002A0EC0" w:rsidRDefault="002A0EC0" w:rsidP="002A0EC0">
      <w:pPr>
        <w:numPr>
          <w:ilvl w:val="0"/>
          <w:numId w:val="17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2A0EC0">
        <w:rPr>
          <w:rFonts w:eastAsiaTheme="minorHAnsi"/>
          <w:lang w:eastAsia="en-US"/>
        </w:rPr>
        <w:t xml:space="preserve">осуществить переход от формирования  предметных ЗУН на формирование </w:t>
      </w:r>
      <w:proofErr w:type="spellStart"/>
      <w:r w:rsidRPr="002A0EC0">
        <w:rPr>
          <w:rFonts w:eastAsiaTheme="minorHAnsi"/>
          <w:lang w:eastAsia="en-US"/>
        </w:rPr>
        <w:t>межпредметных</w:t>
      </w:r>
      <w:proofErr w:type="spellEnd"/>
      <w:r w:rsidRPr="002A0EC0">
        <w:rPr>
          <w:rFonts w:eastAsiaTheme="minorHAnsi"/>
          <w:lang w:eastAsia="en-US"/>
        </w:rPr>
        <w:t xml:space="preserve"> и </w:t>
      </w:r>
      <w:proofErr w:type="spellStart"/>
      <w:r w:rsidRPr="002A0EC0">
        <w:rPr>
          <w:rFonts w:eastAsiaTheme="minorHAnsi"/>
          <w:lang w:eastAsia="en-US"/>
        </w:rPr>
        <w:t>м</w:t>
      </w:r>
      <w:r w:rsidR="000A273D">
        <w:rPr>
          <w:rFonts w:eastAsiaTheme="minorHAnsi"/>
          <w:lang w:eastAsia="en-US"/>
        </w:rPr>
        <w:t>е</w:t>
      </w:r>
      <w:r w:rsidRPr="002A0EC0">
        <w:rPr>
          <w:rFonts w:eastAsiaTheme="minorHAnsi"/>
          <w:lang w:eastAsia="en-US"/>
        </w:rPr>
        <w:t>тапредметных</w:t>
      </w:r>
      <w:proofErr w:type="spellEnd"/>
      <w:r w:rsidRPr="002A0EC0">
        <w:rPr>
          <w:rFonts w:eastAsiaTheme="minorHAnsi"/>
          <w:lang w:eastAsia="en-US"/>
        </w:rPr>
        <w:t xml:space="preserve"> компетенций</w:t>
      </w:r>
      <w:r w:rsidR="000A273D">
        <w:rPr>
          <w:rFonts w:eastAsiaTheme="minorHAnsi"/>
          <w:lang w:eastAsia="en-US"/>
        </w:rPr>
        <w:t>;</w:t>
      </w:r>
    </w:p>
    <w:p w:rsidR="002A0EC0" w:rsidRPr="002A0EC0" w:rsidRDefault="002A0EC0" w:rsidP="002A0EC0">
      <w:pPr>
        <w:numPr>
          <w:ilvl w:val="0"/>
          <w:numId w:val="17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2A0EC0">
        <w:rPr>
          <w:rFonts w:eastAsiaTheme="minorHAnsi"/>
          <w:lang w:eastAsia="en-US"/>
        </w:rPr>
        <w:t xml:space="preserve">активизировать работу по проблеме повышения  мотивации учения через раскрытие перед учащимися социальной, практической </w:t>
      </w:r>
      <w:r w:rsidR="000A273D">
        <w:rPr>
          <w:rFonts w:eastAsiaTheme="minorHAnsi"/>
          <w:lang w:eastAsia="en-US"/>
        </w:rPr>
        <w:t>значимости изучаемого материала;</w:t>
      </w:r>
    </w:p>
    <w:p w:rsidR="002A0EC0" w:rsidRPr="002A0EC0" w:rsidRDefault="002A0EC0" w:rsidP="002A0EC0">
      <w:pPr>
        <w:numPr>
          <w:ilvl w:val="0"/>
          <w:numId w:val="17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2A0EC0">
        <w:rPr>
          <w:rFonts w:eastAsiaTheme="minorHAnsi"/>
          <w:lang w:eastAsia="en-US"/>
        </w:rPr>
        <w:t>использование  в педагогической  практике  образовательных технологий, основанных на системно-</w:t>
      </w:r>
      <w:proofErr w:type="spellStart"/>
      <w:r w:rsidRPr="002A0EC0">
        <w:rPr>
          <w:rFonts w:eastAsiaTheme="minorHAnsi"/>
          <w:lang w:eastAsia="en-US"/>
        </w:rPr>
        <w:t>деятельностном</w:t>
      </w:r>
      <w:proofErr w:type="spellEnd"/>
      <w:r w:rsidRPr="002A0EC0">
        <w:rPr>
          <w:rFonts w:eastAsiaTheme="minorHAnsi"/>
          <w:lang w:eastAsia="en-US"/>
        </w:rPr>
        <w:t xml:space="preserve"> подходе к обучению и воспитанию. </w:t>
      </w:r>
    </w:p>
    <w:p w:rsidR="0023222B" w:rsidRPr="0023222B" w:rsidRDefault="0023222B" w:rsidP="006C48A6">
      <w:pPr>
        <w:spacing w:line="360" w:lineRule="auto"/>
        <w:ind w:firstLine="708"/>
        <w:jc w:val="both"/>
        <w:rPr>
          <w:color w:val="FF0000"/>
        </w:rPr>
      </w:pPr>
    </w:p>
    <w:sectPr w:rsidR="0023222B" w:rsidRPr="0023222B" w:rsidSect="0074487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C95"/>
    <w:multiLevelType w:val="hybridMultilevel"/>
    <w:tmpl w:val="9A46EA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85286"/>
    <w:multiLevelType w:val="hybridMultilevel"/>
    <w:tmpl w:val="408CCB0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10B05EC2"/>
    <w:multiLevelType w:val="hybridMultilevel"/>
    <w:tmpl w:val="E8385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F0BAC"/>
    <w:multiLevelType w:val="hybridMultilevel"/>
    <w:tmpl w:val="0F4AF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E7838"/>
    <w:multiLevelType w:val="hybridMultilevel"/>
    <w:tmpl w:val="8FDC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3888"/>
    <w:multiLevelType w:val="hybridMultilevel"/>
    <w:tmpl w:val="958A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63503"/>
    <w:multiLevelType w:val="hybridMultilevel"/>
    <w:tmpl w:val="F68CE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DE34EB"/>
    <w:multiLevelType w:val="hybridMultilevel"/>
    <w:tmpl w:val="E0D84A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FC10DB8"/>
    <w:multiLevelType w:val="hybridMultilevel"/>
    <w:tmpl w:val="D9763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2623661"/>
    <w:multiLevelType w:val="hybridMultilevel"/>
    <w:tmpl w:val="A9406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F3B14"/>
    <w:multiLevelType w:val="hybridMultilevel"/>
    <w:tmpl w:val="E2E87AA4"/>
    <w:lvl w:ilvl="0" w:tplc="89DC59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11D22"/>
    <w:multiLevelType w:val="hybridMultilevel"/>
    <w:tmpl w:val="A39036A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>
    <w:nsid w:val="5F14476E"/>
    <w:multiLevelType w:val="hybridMultilevel"/>
    <w:tmpl w:val="DAF8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638F9"/>
    <w:multiLevelType w:val="hybridMultilevel"/>
    <w:tmpl w:val="AD528E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E9737A"/>
    <w:multiLevelType w:val="hybridMultilevel"/>
    <w:tmpl w:val="3132C1AC"/>
    <w:lvl w:ilvl="0" w:tplc="70D621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E5C91"/>
    <w:multiLevelType w:val="hybridMultilevel"/>
    <w:tmpl w:val="FDE6F5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ED216B"/>
    <w:multiLevelType w:val="multilevel"/>
    <w:tmpl w:val="D85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1A1E0B"/>
        <w:sz w:val="24"/>
        <w:szCs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8"/>
  </w:num>
  <w:num w:numId="5">
    <w:abstractNumId w:val="4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4"/>
  </w:num>
  <w:num w:numId="14">
    <w:abstractNumId w:val="10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A55"/>
    <w:rsid w:val="00000DE4"/>
    <w:rsid w:val="000222AD"/>
    <w:rsid w:val="00033275"/>
    <w:rsid w:val="000332E2"/>
    <w:rsid w:val="00034B04"/>
    <w:rsid w:val="00035B4E"/>
    <w:rsid w:val="00037772"/>
    <w:rsid w:val="0004054C"/>
    <w:rsid w:val="0004359F"/>
    <w:rsid w:val="00043AD0"/>
    <w:rsid w:val="00044D07"/>
    <w:rsid w:val="000464C5"/>
    <w:rsid w:val="000477C3"/>
    <w:rsid w:val="00047E1E"/>
    <w:rsid w:val="00057ECC"/>
    <w:rsid w:val="00060C19"/>
    <w:rsid w:val="000626B6"/>
    <w:rsid w:val="00063A54"/>
    <w:rsid w:val="00077864"/>
    <w:rsid w:val="00080DE0"/>
    <w:rsid w:val="00084901"/>
    <w:rsid w:val="00091A0B"/>
    <w:rsid w:val="000924F5"/>
    <w:rsid w:val="000962F9"/>
    <w:rsid w:val="000A0A55"/>
    <w:rsid w:val="000A19A3"/>
    <w:rsid w:val="000A273D"/>
    <w:rsid w:val="000B3B94"/>
    <w:rsid w:val="000D11A8"/>
    <w:rsid w:val="000D222B"/>
    <w:rsid w:val="000E0AD9"/>
    <w:rsid w:val="000E0FA0"/>
    <w:rsid w:val="000F35F9"/>
    <w:rsid w:val="000F3FD9"/>
    <w:rsid w:val="000F4A9C"/>
    <w:rsid w:val="000F6DF4"/>
    <w:rsid w:val="00101153"/>
    <w:rsid w:val="001044BC"/>
    <w:rsid w:val="0011009B"/>
    <w:rsid w:val="0011165E"/>
    <w:rsid w:val="00112869"/>
    <w:rsid w:val="00120A66"/>
    <w:rsid w:val="00126A4F"/>
    <w:rsid w:val="00136E7A"/>
    <w:rsid w:val="00137891"/>
    <w:rsid w:val="00144AEF"/>
    <w:rsid w:val="00144CFB"/>
    <w:rsid w:val="0015341E"/>
    <w:rsid w:val="00162981"/>
    <w:rsid w:val="00166E42"/>
    <w:rsid w:val="0017434E"/>
    <w:rsid w:val="00175534"/>
    <w:rsid w:val="001931AD"/>
    <w:rsid w:val="001941A5"/>
    <w:rsid w:val="00196FE0"/>
    <w:rsid w:val="00197F78"/>
    <w:rsid w:val="001A7EA5"/>
    <w:rsid w:val="001B49E7"/>
    <w:rsid w:val="001C1C0B"/>
    <w:rsid w:val="001C3268"/>
    <w:rsid w:val="001C5ADB"/>
    <w:rsid w:val="001C711B"/>
    <w:rsid w:val="001D2458"/>
    <w:rsid w:val="001D25F4"/>
    <w:rsid w:val="001D3610"/>
    <w:rsid w:val="001E2ABE"/>
    <w:rsid w:val="001E46A7"/>
    <w:rsid w:val="001E4A99"/>
    <w:rsid w:val="001E67AC"/>
    <w:rsid w:val="002044F7"/>
    <w:rsid w:val="00205A30"/>
    <w:rsid w:val="00206957"/>
    <w:rsid w:val="00220B15"/>
    <w:rsid w:val="00221A34"/>
    <w:rsid w:val="00222244"/>
    <w:rsid w:val="002233D4"/>
    <w:rsid w:val="00226975"/>
    <w:rsid w:val="00230032"/>
    <w:rsid w:val="0023222B"/>
    <w:rsid w:val="002467A8"/>
    <w:rsid w:val="00247258"/>
    <w:rsid w:val="002513BF"/>
    <w:rsid w:val="00251E2B"/>
    <w:rsid w:val="00255BA0"/>
    <w:rsid w:val="00260AE9"/>
    <w:rsid w:val="00262216"/>
    <w:rsid w:val="00270A18"/>
    <w:rsid w:val="00273CDD"/>
    <w:rsid w:val="00275E34"/>
    <w:rsid w:val="00277E43"/>
    <w:rsid w:val="002842BF"/>
    <w:rsid w:val="002847EF"/>
    <w:rsid w:val="00285410"/>
    <w:rsid w:val="002911AA"/>
    <w:rsid w:val="00294915"/>
    <w:rsid w:val="00294C21"/>
    <w:rsid w:val="002A01F6"/>
    <w:rsid w:val="002A0EC0"/>
    <w:rsid w:val="002A13FA"/>
    <w:rsid w:val="002A57D7"/>
    <w:rsid w:val="002B0792"/>
    <w:rsid w:val="002B1216"/>
    <w:rsid w:val="002B44FB"/>
    <w:rsid w:val="002C4A12"/>
    <w:rsid w:val="002D4977"/>
    <w:rsid w:val="002D691D"/>
    <w:rsid w:val="002E04CF"/>
    <w:rsid w:val="002E2D03"/>
    <w:rsid w:val="002E3BC6"/>
    <w:rsid w:val="002E5143"/>
    <w:rsid w:val="002F39D9"/>
    <w:rsid w:val="002F5D4E"/>
    <w:rsid w:val="00304500"/>
    <w:rsid w:val="00313EE4"/>
    <w:rsid w:val="003336E3"/>
    <w:rsid w:val="00353D7F"/>
    <w:rsid w:val="00354293"/>
    <w:rsid w:val="003578D0"/>
    <w:rsid w:val="00366A38"/>
    <w:rsid w:val="00370F1C"/>
    <w:rsid w:val="00376F5E"/>
    <w:rsid w:val="00377ECD"/>
    <w:rsid w:val="00382F8B"/>
    <w:rsid w:val="00397A27"/>
    <w:rsid w:val="003A4949"/>
    <w:rsid w:val="003B0689"/>
    <w:rsid w:val="003B1FEC"/>
    <w:rsid w:val="003D0995"/>
    <w:rsid w:val="003E04C0"/>
    <w:rsid w:val="003E7F85"/>
    <w:rsid w:val="003F19FF"/>
    <w:rsid w:val="003F2764"/>
    <w:rsid w:val="003F714E"/>
    <w:rsid w:val="00400FD4"/>
    <w:rsid w:val="00402321"/>
    <w:rsid w:val="004038CB"/>
    <w:rsid w:val="004130A8"/>
    <w:rsid w:val="0041553F"/>
    <w:rsid w:val="0043184C"/>
    <w:rsid w:val="00432B81"/>
    <w:rsid w:val="004351D7"/>
    <w:rsid w:val="004357BD"/>
    <w:rsid w:val="004403B2"/>
    <w:rsid w:val="00454A69"/>
    <w:rsid w:val="00455D23"/>
    <w:rsid w:val="00462A21"/>
    <w:rsid w:val="004635F3"/>
    <w:rsid w:val="00481923"/>
    <w:rsid w:val="004830E9"/>
    <w:rsid w:val="00491CF4"/>
    <w:rsid w:val="00493215"/>
    <w:rsid w:val="004C10F2"/>
    <w:rsid w:val="004C33E1"/>
    <w:rsid w:val="004D7971"/>
    <w:rsid w:val="004E0140"/>
    <w:rsid w:val="004E2BC6"/>
    <w:rsid w:val="004E403B"/>
    <w:rsid w:val="004E424D"/>
    <w:rsid w:val="004E491F"/>
    <w:rsid w:val="005026DC"/>
    <w:rsid w:val="00505DEE"/>
    <w:rsid w:val="005069FE"/>
    <w:rsid w:val="00514937"/>
    <w:rsid w:val="005229AA"/>
    <w:rsid w:val="0052360B"/>
    <w:rsid w:val="0052704E"/>
    <w:rsid w:val="0054473A"/>
    <w:rsid w:val="00551A00"/>
    <w:rsid w:val="00557B21"/>
    <w:rsid w:val="00560F74"/>
    <w:rsid w:val="00563182"/>
    <w:rsid w:val="00564E7D"/>
    <w:rsid w:val="00565ADF"/>
    <w:rsid w:val="00571D6D"/>
    <w:rsid w:val="00574C33"/>
    <w:rsid w:val="00576289"/>
    <w:rsid w:val="00577851"/>
    <w:rsid w:val="00580AD5"/>
    <w:rsid w:val="00592F69"/>
    <w:rsid w:val="00594914"/>
    <w:rsid w:val="005A0186"/>
    <w:rsid w:val="005A2610"/>
    <w:rsid w:val="005B1743"/>
    <w:rsid w:val="005B2B6D"/>
    <w:rsid w:val="005B37D6"/>
    <w:rsid w:val="005C0579"/>
    <w:rsid w:val="005C648F"/>
    <w:rsid w:val="005D1EB6"/>
    <w:rsid w:val="005D2A73"/>
    <w:rsid w:val="005E2C05"/>
    <w:rsid w:val="005F2085"/>
    <w:rsid w:val="005F3985"/>
    <w:rsid w:val="005F490D"/>
    <w:rsid w:val="006058AC"/>
    <w:rsid w:val="00611204"/>
    <w:rsid w:val="00613572"/>
    <w:rsid w:val="00617FCA"/>
    <w:rsid w:val="006201B4"/>
    <w:rsid w:val="0062131B"/>
    <w:rsid w:val="00624F85"/>
    <w:rsid w:val="00635961"/>
    <w:rsid w:val="006361C9"/>
    <w:rsid w:val="006441B3"/>
    <w:rsid w:val="00651F63"/>
    <w:rsid w:val="00660651"/>
    <w:rsid w:val="0066210F"/>
    <w:rsid w:val="00683E02"/>
    <w:rsid w:val="0068433C"/>
    <w:rsid w:val="00684A0F"/>
    <w:rsid w:val="00685C96"/>
    <w:rsid w:val="00686256"/>
    <w:rsid w:val="0068697E"/>
    <w:rsid w:val="00686EF6"/>
    <w:rsid w:val="00687354"/>
    <w:rsid w:val="006A6994"/>
    <w:rsid w:val="006B108B"/>
    <w:rsid w:val="006B45E5"/>
    <w:rsid w:val="006B7731"/>
    <w:rsid w:val="006C1841"/>
    <w:rsid w:val="006C3802"/>
    <w:rsid w:val="006C48A6"/>
    <w:rsid w:val="006C6C8B"/>
    <w:rsid w:val="006C77F0"/>
    <w:rsid w:val="006D481B"/>
    <w:rsid w:val="006D4BE7"/>
    <w:rsid w:val="006E0A48"/>
    <w:rsid w:val="006E2B97"/>
    <w:rsid w:val="006E7300"/>
    <w:rsid w:val="006E7888"/>
    <w:rsid w:val="00701481"/>
    <w:rsid w:val="00705569"/>
    <w:rsid w:val="0073081E"/>
    <w:rsid w:val="007318BA"/>
    <w:rsid w:val="007330B9"/>
    <w:rsid w:val="00734A57"/>
    <w:rsid w:val="00735E50"/>
    <w:rsid w:val="007442FE"/>
    <w:rsid w:val="0074487F"/>
    <w:rsid w:val="00744D7F"/>
    <w:rsid w:val="00747244"/>
    <w:rsid w:val="007519FE"/>
    <w:rsid w:val="00752F3D"/>
    <w:rsid w:val="0075473D"/>
    <w:rsid w:val="00754831"/>
    <w:rsid w:val="007555E5"/>
    <w:rsid w:val="0075667E"/>
    <w:rsid w:val="00766AA6"/>
    <w:rsid w:val="00766CBB"/>
    <w:rsid w:val="00772C47"/>
    <w:rsid w:val="00773A81"/>
    <w:rsid w:val="00781F4A"/>
    <w:rsid w:val="007857B9"/>
    <w:rsid w:val="00785906"/>
    <w:rsid w:val="007868C8"/>
    <w:rsid w:val="00787D67"/>
    <w:rsid w:val="00787E74"/>
    <w:rsid w:val="007A1419"/>
    <w:rsid w:val="007A791B"/>
    <w:rsid w:val="007B235F"/>
    <w:rsid w:val="007B2ED3"/>
    <w:rsid w:val="007B44D6"/>
    <w:rsid w:val="007B6CF2"/>
    <w:rsid w:val="007C21B3"/>
    <w:rsid w:val="007C4AF4"/>
    <w:rsid w:val="007D0AEF"/>
    <w:rsid w:val="007D37BD"/>
    <w:rsid w:val="007D6555"/>
    <w:rsid w:val="007D79BD"/>
    <w:rsid w:val="007D7D8B"/>
    <w:rsid w:val="007E2A9E"/>
    <w:rsid w:val="007E57F2"/>
    <w:rsid w:val="007F258D"/>
    <w:rsid w:val="007F59BD"/>
    <w:rsid w:val="007F6E7A"/>
    <w:rsid w:val="00807DB9"/>
    <w:rsid w:val="00816CFD"/>
    <w:rsid w:val="0081784E"/>
    <w:rsid w:val="008247E9"/>
    <w:rsid w:val="00826457"/>
    <w:rsid w:val="008311E6"/>
    <w:rsid w:val="008330BC"/>
    <w:rsid w:val="00833581"/>
    <w:rsid w:val="00834504"/>
    <w:rsid w:val="00835C6F"/>
    <w:rsid w:val="00836416"/>
    <w:rsid w:val="00841322"/>
    <w:rsid w:val="008473EA"/>
    <w:rsid w:val="00851CD7"/>
    <w:rsid w:val="00852FA5"/>
    <w:rsid w:val="00861A84"/>
    <w:rsid w:val="0086576A"/>
    <w:rsid w:val="008778BD"/>
    <w:rsid w:val="00877A6D"/>
    <w:rsid w:val="00877A7F"/>
    <w:rsid w:val="00885DD1"/>
    <w:rsid w:val="0088606D"/>
    <w:rsid w:val="00886EF1"/>
    <w:rsid w:val="00890F21"/>
    <w:rsid w:val="0089693F"/>
    <w:rsid w:val="008A7B12"/>
    <w:rsid w:val="008B5256"/>
    <w:rsid w:val="008C0181"/>
    <w:rsid w:val="008C1844"/>
    <w:rsid w:val="008C6461"/>
    <w:rsid w:val="008D41A3"/>
    <w:rsid w:val="008E0398"/>
    <w:rsid w:val="008E3BB7"/>
    <w:rsid w:val="008E4F94"/>
    <w:rsid w:val="00901B40"/>
    <w:rsid w:val="0091480D"/>
    <w:rsid w:val="0091668B"/>
    <w:rsid w:val="0092645F"/>
    <w:rsid w:val="009423B3"/>
    <w:rsid w:val="009447E0"/>
    <w:rsid w:val="00945AB2"/>
    <w:rsid w:val="009522EA"/>
    <w:rsid w:val="00952637"/>
    <w:rsid w:val="0095481E"/>
    <w:rsid w:val="009624E1"/>
    <w:rsid w:val="009710AF"/>
    <w:rsid w:val="00980B23"/>
    <w:rsid w:val="009827D7"/>
    <w:rsid w:val="009926D0"/>
    <w:rsid w:val="009A0649"/>
    <w:rsid w:val="009A0A89"/>
    <w:rsid w:val="009A2D90"/>
    <w:rsid w:val="009A3A4E"/>
    <w:rsid w:val="009A3DF9"/>
    <w:rsid w:val="009B5825"/>
    <w:rsid w:val="009B682A"/>
    <w:rsid w:val="009C56C7"/>
    <w:rsid w:val="009C58A3"/>
    <w:rsid w:val="009D47D0"/>
    <w:rsid w:val="009E5025"/>
    <w:rsid w:val="009F43D4"/>
    <w:rsid w:val="00A11D07"/>
    <w:rsid w:val="00A12E18"/>
    <w:rsid w:val="00A21556"/>
    <w:rsid w:val="00A2238E"/>
    <w:rsid w:val="00A23F0D"/>
    <w:rsid w:val="00A24F34"/>
    <w:rsid w:val="00A2598C"/>
    <w:rsid w:val="00A344C9"/>
    <w:rsid w:val="00A34FB8"/>
    <w:rsid w:val="00A3569F"/>
    <w:rsid w:val="00A41B01"/>
    <w:rsid w:val="00A47106"/>
    <w:rsid w:val="00A473E4"/>
    <w:rsid w:val="00A514D4"/>
    <w:rsid w:val="00A51B86"/>
    <w:rsid w:val="00A638DD"/>
    <w:rsid w:val="00A66DFD"/>
    <w:rsid w:val="00A7093C"/>
    <w:rsid w:val="00A71BAA"/>
    <w:rsid w:val="00A73D6B"/>
    <w:rsid w:val="00A772A4"/>
    <w:rsid w:val="00A82CE0"/>
    <w:rsid w:val="00A94718"/>
    <w:rsid w:val="00AB162A"/>
    <w:rsid w:val="00AB2EBB"/>
    <w:rsid w:val="00AB48C0"/>
    <w:rsid w:val="00AB7F37"/>
    <w:rsid w:val="00AC1DF9"/>
    <w:rsid w:val="00AC6187"/>
    <w:rsid w:val="00AD33DF"/>
    <w:rsid w:val="00AD748B"/>
    <w:rsid w:val="00B011E7"/>
    <w:rsid w:val="00B01EE1"/>
    <w:rsid w:val="00B02C12"/>
    <w:rsid w:val="00B0317E"/>
    <w:rsid w:val="00B03CF4"/>
    <w:rsid w:val="00B069DF"/>
    <w:rsid w:val="00B07EC0"/>
    <w:rsid w:val="00B15DB7"/>
    <w:rsid w:val="00B331AC"/>
    <w:rsid w:val="00B44A38"/>
    <w:rsid w:val="00B464DA"/>
    <w:rsid w:val="00B53243"/>
    <w:rsid w:val="00B610A8"/>
    <w:rsid w:val="00B6123D"/>
    <w:rsid w:val="00B63B4B"/>
    <w:rsid w:val="00B66844"/>
    <w:rsid w:val="00B670C0"/>
    <w:rsid w:val="00B67ADB"/>
    <w:rsid w:val="00B72763"/>
    <w:rsid w:val="00B85662"/>
    <w:rsid w:val="00B86227"/>
    <w:rsid w:val="00BA58F3"/>
    <w:rsid w:val="00BB6B9E"/>
    <w:rsid w:val="00BC74DA"/>
    <w:rsid w:val="00BD795E"/>
    <w:rsid w:val="00BE1DE9"/>
    <w:rsid w:val="00BE1E82"/>
    <w:rsid w:val="00BE5B7C"/>
    <w:rsid w:val="00BE7CDC"/>
    <w:rsid w:val="00BF144D"/>
    <w:rsid w:val="00BF1697"/>
    <w:rsid w:val="00BF22B6"/>
    <w:rsid w:val="00BF3DC4"/>
    <w:rsid w:val="00BF7B3F"/>
    <w:rsid w:val="00BF7B79"/>
    <w:rsid w:val="00C00C87"/>
    <w:rsid w:val="00C14032"/>
    <w:rsid w:val="00C20CF5"/>
    <w:rsid w:val="00C21549"/>
    <w:rsid w:val="00C305A9"/>
    <w:rsid w:val="00C306E5"/>
    <w:rsid w:val="00C3391C"/>
    <w:rsid w:val="00C36B1B"/>
    <w:rsid w:val="00C427DA"/>
    <w:rsid w:val="00C50C0E"/>
    <w:rsid w:val="00C564AE"/>
    <w:rsid w:val="00C56F07"/>
    <w:rsid w:val="00C56F89"/>
    <w:rsid w:val="00C61948"/>
    <w:rsid w:val="00C62938"/>
    <w:rsid w:val="00C77ED2"/>
    <w:rsid w:val="00C81FC7"/>
    <w:rsid w:val="00C8564B"/>
    <w:rsid w:val="00C86E00"/>
    <w:rsid w:val="00C91B82"/>
    <w:rsid w:val="00CA10BF"/>
    <w:rsid w:val="00CA128D"/>
    <w:rsid w:val="00CA55EA"/>
    <w:rsid w:val="00CB066D"/>
    <w:rsid w:val="00CB1C16"/>
    <w:rsid w:val="00CB1EC0"/>
    <w:rsid w:val="00CB54D0"/>
    <w:rsid w:val="00CB6CA0"/>
    <w:rsid w:val="00CE3D51"/>
    <w:rsid w:val="00CF28B3"/>
    <w:rsid w:val="00CF454E"/>
    <w:rsid w:val="00D04C8A"/>
    <w:rsid w:val="00D110C4"/>
    <w:rsid w:val="00D23BCB"/>
    <w:rsid w:val="00D25240"/>
    <w:rsid w:val="00D37D60"/>
    <w:rsid w:val="00D46020"/>
    <w:rsid w:val="00D4605A"/>
    <w:rsid w:val="00D47191"/>
    <w:rsid w:val="00D61147"/>
    <w:rsid w:val="00D6141F"/>
    <w:rsid w:val="00D72968"/>
    <w:rsid w:val="00D82E01"/>
    <w:rsid w:val="00D85A6A"/>
    <w:rsid w:val="00D97C72"/>
    <w:rsid w:val="00DA4E9E"/>
    <w:rsid w:val="00DB1F1D"/>
    <w:rsid w:val="00DC1FB8"/>
    <w:rsid w:val="00DC57D3"/>
    <w:rsid w:val="00DD06AB"/>
    <w:rsid w:val="00DD29B1"/>
    <w:rsid w:val="00DD3E10"/>
    <w:rsid w:val="00DE71F1"/>
    <w:rsid w:val="00DF5E04"/>
    <w:rsid w:val="00DF6714"/>
    <w:rsid w:val="00E02710"/>
    <w:rsid w:val="00E0321E"/>
    <w:rsid w:val="00E03F85"/>
    <w:rsid w:val="00E053C9"/>
    <w:rsid w:val="00E13CC6"/>
    <w:rsid w:val="00E14101"/>
    <w:rsid w:val="00E17F96"/>
    <w:rsid w:val="00E40FF5"/>
    <w:rsid w:val="00E4176D"/>
    <w:rsid w:val="00E427EF"/>
    <w:rsid w:val="00E46338"/>
    <w:rsid w:val="00E46582"/>
    <w:rsid w:val="00E46BBC"/>
    <w:rsid w:val="00E46E87"/>
    <w:rsid w:val="00E52FCF"/>
    <w:rsid w:val="00E5595F"/>
    <w:rsid w:val="00E628A2"/>
    <w:rsid w:val="00E63581"/>
    <w:rsid w:val="00E64C73"/>
    <w:rsid w:val="00E64EF5"/>
    <w:rsid w:val="00E80847"/>
    <w:rsid w:val="00E8110C"/>
    <w:rsid w:val="00E83167"/>
    <w:rsid w:val="00E83682"/>
    <w:rsid w:val="00E92135"/>
    <w:rsid w:val="00E955BB"/>
    <w:rsid w:val="00E96E16"/>
    <w:rsid w:val="00EA50A3"/>
    <w:rsid w:val="00EB4FF7"/>
    <w:rsid w:val="00EB7CA9"/>
    <w:rsid w:val="00EC04F5"/>
    <w:rsid w:val="00EC2C11"/>
    <w:rsid w:val="00EC328B"/>
    <w:rsid w:val="00EC3F12"/>
    <w:rsid w:val="00EC7166"/>
    <w:rsid w:val="00ED47F0"/>
    <w:rsid w:val="00EE3762"/>
    <w:rsid w:val="00EE6E7F"/>
    <w:rsid w:val="00EE70B1"/>
    <w:rsid w:val="00EF6B24"/>
    <w:rsid w:val="00F00326"/>
    <w:rsid w:val="00F00839"/>
    <w:rsid w:val="00F02473"/>
    <w:rsid w:val="00F02F96"/>
    <w:rsid w:val="00F03EC2"/>
    <w:rsid w:val="00F12965"/>
    <w:rsid w:val="00F20B18"/>
    <w:rsid w:val="00F23BB8"/>
    <w:rsid w:val="00F3736C"/>
    <w:rsid w:val="00F40D01"/>
    <w:rsid w:val="00F443CE"/>
    <w:rsid w:val="00F52506"/>
    <w:rsid w:val="00F52B3B"/>
    <w:rsid w:val="00F560AC"/>
    <w:rsid w:val="00F754ED"/>
    <w:rsid w:val="00F75DBD"/>
    <w:rsid w:val="00F85C54"/>
    <w:rsid w:val="00F86EA6"/>
    <w:rsid w:val="00F87924"/>
    <w:rsid w:val="00F93970"/>
    <w:rsid w:val="00FA0836"/>
    <w:rsid w:val="00FA0D99"/>
    <w:rsid w:val="00FA493D"/>
    <w:rsid w:val="00FB35D8"/>
    <w:rsid w:val="00FB63AA"/>
    <w:rsid w:val="00FC1592"/>
    <w:rsid w:val="00FD2CC9"/>
    <w:rsid w:val="00FD6181"/>
    <w:rsid w:val="00FE55A8"/>
    <w:rsid w:val="00FE5B46"/>
    <w:rsid w:val="00FE7FEF"/>
    <w:rsid w:val="00FF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5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36C"/>
    <w:pPr>
      <w:ind w:left="720"/>
      <w:contextualSpacing/>
    </w:pPr>
  </w:style>
  <w:style w:type="table" w:styleId="a4">
    <w:name w:val="Table Grid"/>
    <w:basedOn w:val="a1"/>
    <w:rsid w:val="00F3736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3B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E71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E502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C4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87354"/>
    <w:pPr>
      <w:spacing w:before="100" w:beforeAutospacing="1" w:after="100" w:afterAutospacing="1"/>
    </w:pPr>
  </w:style>
  <w:style w:type="table" w:customStyle="1" w:styleId="4">
    <w:name w:val="Сетка таблицы4"/>
    <w:basedOn w:val="a1"/>
    <w:next w:val="a4"/>
    <w:uiPriority w:val="59"/>
    <w:rsid w:val="00C3391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505DE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53.6</c:v>
                </c:pt>
                <c:pt idx="1">
                  <c:v>46.2</c:v>
                </c:pt>
                <c:pt idx="2">
                  <c:v>83.3</c:v>
                </c:pt>
                <c:pt idx="3">
                  <c:v>85.7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</c:v>
                </c:pt>
                <c:pt idx="1">
                  <c:v>51.2</c:v>
                </c:pt>
                <c:pt idx="2">
                  <c:v>53.3</c:v>
                </c:pt>
                <c:pt idx="3">
                  <c:v>88.1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85.9</c:v>
                </c:pt>
                <c:pt idx="1">
                  <c:v>71.8</c:v>
                </c:pt>
                <c:pt idx="2">
                  <c:v>83.2</c:v>
                </c:pt>
                <c:pt idx="3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216576"/>
        <c:axId val="27079040"/>
        <c:axId val="0"/>
      </c:bar3DChart>
      <c:catAx>
        <c:axId val="34216576"/>
        <c:scaling>
          <c:orientation val="minMax"/>
        </c:scaling>
        <c:delete val="0"/>
        <c:axPos val="b"/>
        <c:majorTickMark val="out"/>
        <c:minorTickMark val="none"/>
        <c:tickLblPos val="nextTo"/>
        <c:crossAx val="27079040"/>
        <c:crosses val="autoZero"/>
        <c:auto val="1"/>
        <c:lblAlgn val="ctr"/>
        <c:lblOffset val="100"/>
        <c:noMultiLvlLbl val="0"/>
      </c:catAx>
      <c:valAx>
        <c:axId val="27079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216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обществознание</c:v>
                </c:pt>
                <c:pt idx="2">
                  <c:v>иностранный язык</c:v>
                </c:pt>
                <c:pt idx="3">
                  <c:v>литература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77.7</c:v>
                </c:pt>
                <c:pt idx="1">
                  <c:v>73.599999999999994</c:v>
                </c:pt>
                <c:pt idx="2">
                  <c:v>100</c:v>
                </c:pt>
                <c:pt idx="3">
                  <c:v>66.599999999999994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обществознание</c:v>
                </c:pt>
                <c:pt idx="2">
                  <c:v>иностранный язык</c:v>
                </c:pt>
                <c:pt idx="3">
                  <c:v>литература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72</c:v>
                </c:pt>
                <c:pt idx="2">
                  <c:v>100</c:v>
                </c:pt>
                <c:pt idx="3">
                  <c:v>58.9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история</c:v>
                </c:pt>
                <c:pt idx="1">
                  <c:v>обществознание</c:v>
                </c:pt>
                <c:pt idx="2">
                  <c:v>иностранный язык</c:v>
                </c:pt>
                <c:pt idx="3">
                  <c:v>литература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66.7</c:v>
                </c:pt>
                <c:pt idx="1">
                  <c:v>78.8</c:v>
                </c:pt>
                <c:pt idx="2">
                  <c:v>80</c:v>
                </c:pt>
                <c:pt idx="3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211712"/>
        <c:axId val="34213248"/>
        <c:axId val="0"/>
      </c:bar3DChart>
      <c:catAx>
        <c:axId val="34211712"/>
        <c:scaling>
          <c:orientation val="minMax"/>
        </c:scaling>
        <c:delete val="0"/>
        <c:axPos val="b"/>
        <c:majorTickMark val="out"/>
        <c:minorTickMark val="none"/>
        <c:tickLblPos val="nextTo"/>
        <c:crossAx val="34213248"/>
        <c:crosses val="autoZero"/>
        <c:auto val="1"/>
        <c:lblAlgn val="ctr"/>
        <c:lblOffset val="100"/>
        <c:noMultiLvlLbl val="0"/>
      </c:catAx>
      <c:valAx>
        <c:axId val="34213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2117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химия</c:v>
                </c:pt>
                <c:pt idx="1">
                  <c:v>физическая культура</c:v>
                </c:pt>
                <c:pt idx="2">
                  <c:v>информатика</c:v>
                </c:pt>
                <c:pt idx="3">
                  <c:v>география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79.5</c:v>
                </c:pt>
                <c:pt idx="2">
                  <c:v>0</c:v>
                </c:pt>
                <c:pt idx="3">
                  <c:v>27.7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химия</c:v>
                </c:pt>
                <c:pt idx="1">
                  <c:v>физическая культура</c:v>
                </c:pt>
                <c:pt idx="2">
                  <c:v>информатика</c:v>
                </c:pt>
                <c:pt idx="3">
                  <c:v>география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52.8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химия</c:v>
                </c:pt>
                <c:pt idx="1">
                  <c:v>физическая культура</c:v>
                </c:pt>
                <c:pt idx="2">
                  <c:v>информатика</c:v>
                </c:pt>
                <c:pt idx="3">
                  <c:v>география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75</c:v>
                </c:pt>
                <c:pt idx="1">
                  <c:v>100</c:v>
                </c:pt>
                <c:pt idx="2">
                  <c:v>0</c:v>
                </c:pt>
                <c:pt idx="3">
                  <c:v>37.5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070848"/>
        <c:axId val="71072384"/>
        <c:axId val="0"/>
      </c:bar3DChart>
      <c:catAx>
        <c:axId val="71070848"/>
        <c:scaling>
          <c:orientation val="minMax"/>
        </c:scaling>
        <c:delete val="0"/>
        <c:axPos val="b"/>
        <c:majorTickMark val="out"/>
        <c:minorTickMark val="none"/>
        <c:tickLblPos val="nextTo"/>
        <c:crossAx val="71072384"/>
        <c:crosses val="autoZero"/>
        <c:auto val="1"/>
        <c:lblAlgn val="ctr"/>
        <c:lblOffset val="100"/>
        <c:noMultiLvlLbl val="0"/>
      </c:catAx>
      <c:valAx>
        <c:axId val="71072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0708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продолжат обучение: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продлжат обучение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110312933221553"/>
                  <c:y val="-0.114881653306850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260626085622431E-2"/>
                  <c:y val="-0.145011941074933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072603137551442"/>
                  <c:y val="4.9357546522900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10 класс</c:v>
                </c:pt>
                <c:pt idx="1">
                  <c:v>НПО</c:v>
                </c:pt>
                <c:pt idx="2">
                  <c:v>СПО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7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64.3</c:v>
                </c:pt>
                <c:pt idx="1">
                  <c:v>53.3</c:v>
                </c:pt>
                <c:pt idx="2">
                  <c:v>69</c:v>
                </c:pt>
                <c:pt idx="3">
                  <c:v>52.8</c:v>
                </c:pt>
                <c:pt idx="4">
                  <c:v>63.4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59.2</c:v>
                </c:pt>
                <c:pt idx="1">
                  <c:v>52.1</c:v>
                </c:pt>
                <c:pt idx="2">
                  <c:v>58</c:v>
                </c:pt>
                <c:pt idx="3">
                  <c:v>68.5</c:v>
                </c:pt>
                <c:pt idx="4">
                  <c:v>69.2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67.099999999999994</c:v>
                </c:pt>
                <c:pt idx="1">
                  <c:v>48.4</c:v>
                </c:pt>
                <c:pt idx="2">
                  <c:v>62</c:v>
                </c:pt>
                <c:pt idx="3">
                  <c:v>60.3</c:v>
                </c:pt>
                <c:pt idx="4">
                  <c:v>63.6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литература</c:v>
                </c:pt>
                <c:pt idx="3">
                  <c:v>физика</c:v>
                </c:pt>
                <c:pt idx="4">
                  <c:v>биология</c:v>
                </c:pt>
              </c:strCache>
            </c:strRef>
          </c:cat>
          <c:val>
            <c:numRef>
              <c:f>Лист1!$E$2:$E$6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2331648"/>
        <c:axId val="72333184"/>
        <c:axId val="0"/>
      </c:bar3DChart>
      <c:catAx>
        <c:axId val="72331648"/>
        <c:scaling>
          <c:orientation val="minMax"/>
        </c:scaling>
        <c:delete val="0"/>
        <c:axPos val="b"/>
        <c:majorTickMark val="out"/>
        <c:minorTickMark val="none"/>
        <c:tickLblPos val="nextTo"/>
        <c:crossAx val="72333184"/>
        <c:crosses val="autoZero"/>
        <c:auto val="1"/>
        <c:lblAlgn val="ctr"/>
        <c:lblOffset val="100"/>
        <c:noMultiLvlLbl val="0"/>
      </c:catAx>
      <c:valAx>
        <c:axId val="7233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3316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история</c:v>
                </c:pt>
                <c:pt idx="1">
                  <c:v>обществознание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62.8</c:v>
                </c:pt>
                <c:pt idx="1">
                  <c:v>59.5</c:v>
                </c:pt>
                <c:pt idx="2">
                  <c:v>48.3</c:v>
                </c:pt>
                <c:pt idx="3">
                  <c:v>67.2</c:v>
                </c:pt>
                <c:pt idx="4">
                  <c:v>50.6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история</c:v>
                </c:pt>
                <c:pt idx="1">
                  <c:v>обществознание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64</c:v>
                </c:pt>
                <c:pt idx="1">
                  <c:v>59.5</c:v>
                </c:pt>
                <c:pt idx="2">
                  <c:v>34</c:v>
                </c:pt>
                <c:pt idx="3">
                  <c:v>65.8</c:v>
                </c:pt>
                <c:pt idx="4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история</c:v>
                </c:pt>
                <c:pt idx="1">
                  <c:v>обществознание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информатика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53.4</c:v>
                </c:pt>
                <c:pt idx="1">
                  <c:v>53.1</c:v>
                </c:pt>
                <c:pt idx="2">
                  <c:v>79</c:v>
                </c:pt>
                <c:pt idx="3">
                  <c:v>50.4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3755136"/>
        <c:axId val="103756928"/>
        <c:axId val="0"/>
      </c:bar3DChart>
      <c:catAx>
        <c:axId val="103755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756928"/>
        <c:crosses val="autoZero"/>
        <c:auto val="1"/>
        <c:lblAlgn val="ctr"/>
        <c:lblOffset val="100"/>
        <c:noMultiLvlLbl val="0"/>
      </c:catAx>
      <c:valAx>
        <c:axId val="10375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7551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AC14-6C99-4D6A-B98B-7AE461E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21</Pages>
  <Words>6726</Words>
  <Characters>38340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zamdir</cp:lastModifiedBy>
  <cp:revision>14</cp:revision>
  <cp:lastPrinted>2012-08-20T10:44:00Z</cp:lastPrinted>
  <dcterms:created xsi:type="dcterms:W3CDTF">2012-08-18T14:25:00Z</dcterms:created>
  <dcterms:modified xsi:type="dcterms:W3CDTF">2012-08-31T07:19:00Z</dcterms:modified>
</cp:coreProperties>
</file>